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8141" w14:textId="77777777" w:rsidR="003E5F76" w:rsidRPr="001010EB" w:rsidRDefault="003E5F76" w:rsidP="003E5F76">
      <w:pPr>
        <w:jc w:val="both"/>
        <w:rPr>
          <w:rFonts w:ascii="Arial" w:hAnsi="Arial" w:cs="Arial"/>
          <w:b/>
          <w:sz w:val="26"/>
          <w:szCs w:val="26"/>
        </w:rPr>
      </w:pPr>
      <w:r w:rsidRPr="001010EB">
        <w:rPr>
          <w:rFonts w:ascii="Arial" w:hAnsi="Arial" w:cs="Arial"/>
          <w:b/>
          <w:sz w:val="26"/>
          <w:szCs w:val="26"/>
        </w:rPr>
        <w:t>Sedmdesát dva procent Čechů se neorientuje v oblasti investic, každý třetí se ale kvůli inflaci o investice více zajímá</w:t>
      </w:r>
    </w:p>
    <w:p w14:paraId="7ADF7F63" w14:textId="77777777" w:rsidR="003E5F76" w:rsidRPr="001010EB" w:rsidRDefault="003E5F76" w:rsidP="003E5F7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B2704EE" w14:textId="77777777" w:rsidR="003E5F76" w:rsidRPr="001010EB" w:rsidRDefault="003E5F76" w:rsidP="003E5F76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010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Díky nezkušenosti a nedostatečné edukaci v oblasti financování přicházejí Češi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možnost efektivně</w:t>
      </w:r>
      <w:r w:rsidRPr="001010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zhodnocovat své úspory. Více než polovina Čechů se bojí ztráty peněz ve spojitosti s investováním a přes padesát procent z těch, kteří v současné době neinvestují ani neplánují investovat tak činí pro nedostatek financí. A právě to může dle odborníků vypovídat o nedostatku povědomí o této problematice. Investovat lze totiž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s pár set korunami a například pomoci diverzifikace a výběru vhodných aktiv výrazně snížit</w:t>
      </w:r>
      <w:r w:rsidRPr="001010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rizika možných ztrát.</w:t>
      </w:r>
      <w:r w:rsidRPr="001010E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2F503FD" w14:textId="77777777" w:rsidR="003E5F76" w:rsidRPr="001010EB" w:rsidRDefault="003E5F76" w:rsidP="003E5F76">
      <w:pPr>
        <w:jc w:val="both"/>
        <w:rPr>
          <w:rFonts w:ascii="Arial" w:hAnsi="Arial" w:cs="Arial"/>
          <w:sz w:val="20"/>
          <w:szCs w:val="20"/>
        </w:rPr>
      </w:pPr>
      <w:r w:rsidRPr="001010EB">
        <w:rPr>
          <w:rFonts w:ascii="Arial" w:hAnsi="Arial" w:cs="Arial"/>
          <w:bCs/>
          <w:sz w:val="20"/>
          <w:szCs w:val="20"/>
        </w:rPr>
        <w:t>„</w:t>
      </w:r>
      <w:r w:rsidRPr="001010EB">
        <w:rPr>
          <w:rFonts w:ascii="Arial" w:hAnsi="Arial" w:cs="Arial"/>
          <w:bCs/>
          <w:i/>
          <w:sz w:val="20"/>
          <w:szCs w:val="20"/>
        </w:rPr>
        <w:t>Se</w:t>
      </w:r>
      <w:r>
        <w:rPr>
          <w:rFonts w:ascii="Arial" w:hAnsi="Arial" w:cs="Arial"/>
          <w:bCs/>
          <w:i/>
          <w:sz w:val="20"/>
          <w:szCs w:val="20"/>
        </w:rPr>
        <w:t>d</w:t>
      </w:r>
      <w:r w:rsidRPr="001010EB">
        <w:rPr>
          <w:rFonts w:ascii="Arial" w:hAnsi="Arial" w:cs="Arial"/>
          <w:bCs/>
          <w:i/>
          <w:sz w:val="20"/>
          <w:szCs w:val="20"/>
        </w:rPr>
        <w:t>m z deseti Čechů se v investicích neorientuje</w:t>
      </w:r>
      <w:r>
        <w:rPr>
          <w:rFonts w:ascii="Arial" w:hAnsi="Arial" w:cs="Arial"/>
          <w:i/>
          <w:sz w:val="20"/>
          <w:szCs w:val="20"/>
        </w:rPr>
        <w:t>, a to především proto, že jim</w:t>
      </w:r>
      <w:r w:rsidRPr="001010EB">
        <w:rPr>
          <w:rFonts w:ascii="Arial" w:hAnsi="Arial" w:cs="Arial"/>
          <w:i/>
          <w:sz w:val="20"/>
          <w:szCs w:val="20"/>
        </w:rPr>
        <w:t xml:space="preserve"> chybí dlouhodobější zkušenost. Investovat ale chtějí a mají na to i určité prostředky, zjistili jsme v březnové analýze</w:t>
      </w:r>
      <w:r>
        <w:rPr>
          <w:rFonts w:ascii="Arial" w:hAnsi="Arial" w:cs="Arial"/>
          <w:sz w:val="20"/>
          <w:szCs w:val="20"/>
        </w:rPr>
        <w:t xml:space="preserve">,“ uvádí </w:t>
      </w:r>
      <w:r w:rsidRPr="001010EB">
        <w:rPr>
          <w:rFonts w:ascii="Arial" w:hAnsi="Arial" w:cs="Arial"/>
          <w:sz w:val="20"/>
          <w:szCs w:val="20"/>
        </w:rPr>
        <w:t xml:space="preserve"> k výsledkům průzkumu </w:t>
      </w:r>
      <w:r w:rsidRPr="001010EB">
        <w:rPr>
          <w:rFonts w:ascii="Arial" w:hAnsi="Arial" w:cs="Arial"/>
          <w:b/>
          <w:sz w:val="20"/>
          <w:szCs w:val="20"/>
        </w:rPr>
        <w:t>analytik z agentury Ipsos Michal Straka</w:t>
      </w:r>
      <w:r w:rsidRPr="001010EB">
        <w:rPr>
          <w:rFonts w:ascii="Arial" w:hAnsi="Arial" w:cs="Arial"/>
          <w:sz w:val="20"/>
          <w:szCs w:val="20"/>
        </w:rPr>
        <w:t>.</w:t>
      </w:r>
    </w:p>
    <w:p w14:paraId="1CA6DF8C" w14:textId="77777777" w:rsidR="003E5F76" w:rsidRPr="006D6116" w:rsidRDefault="003E5F76" w:rsidP="003E5F76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010EB">
        <w:rPr>
          <w:rFonts w:ascii="Arial" w:hAnsi="Arial" w:cs="Arial"/>
          <w:bCs/>
          <w:color w:val="000000" w:themeColor="text1"/>
          <w:sz w:val="20"/>
          <w:szCs w:val="20"/>
        </w:rPr>
        <w:t xml:space="preserve">Češi standardně nejvíce důvěřují investicím do nemovitostí, dluhopisů, penzijnímu spoření a připojištění. Naopak za nejméně bezpečné považují investice do kryptoměn. Tyto obavy mohou pramenit z vyšší rizikovosti této investice nebo odrážet špatnou </w:t>
      </w:r>
      <w:r w:rsidRPr="00454F57">
        <w:rPr>
          <w:rFonts w:ascii="Arial" w:hAnsi="Arial" w:cs="Arial"/>
          <w:bCs/>
          <w:sz w:val="20"/>
          <w:szCs w:val="20"/>
        </w:rPr>
        <w:t>zkušenost s podvodnými nabídkami na internetu či sociálních sítích.</w:t>
      </w:r>
    </w:p>
    <w:p w14:paraId="48DAC125" w14:textId="77777777" w:rsidR="003E5F76" w:rsidRPr="001010EB" w:rsidRDefault="003E5F76" w:rsidP="003E5F76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D6116">
        <w:rPr>
          <w:rFonts w:ascii="Arial" w:hAnsi="Arial" w:cs="Arial"/>
          <w:bCs/>
          <w:i/>
          <w:sz w:val="20"/>
          <w:szCs w:val="20"/>
        </w:rPr>
        <w:t xml:space="preserve"> „Stejně </w:t>
      </w:r>
      <w:r w:rsidRPr="009213A1">
        <w:rPr>
          <w:rFonts w:ascii="Arial" w:hAnsi="Arial" w:cs="Arial"/>
          <w:bCs/>
          <w:i/>
          <w:color w:val="000000" w:themeColor="text1"/>
          <w:sz w:val="20"/>
          <w:szCs w:val="20"/>
        </w:rPr>
        <w:t>jako u jiných forem investic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, je potřeba </w:t>
      </w:r>
      <w:r w:rsidRPr="009213A1">
        <w:rPr>
          <w:rFonts w:ascii="Arial" w:hAnsi="Arial" w:cs="Arial"/>
          <w:bCs/>
          <w:i/>
          <w:color w:val="000000" w:themeColor="text1"/>
          <w:sz w:val="20"/>
          <w:szCs w:val="20"/>
        </w:rPr>
        <w:t>myslet na to, aby radu poskytl odborník, tedy kvalitní certifikovaný poradce, jehož činnost je regulována Českou národní bankou,“</w:t>
      </w:r>
      <w:r w:rsidRPr="001010EB">
        <w:rPr>
          <w:rFonts w:ascii="Arial" w:hAnsi="Arial" w:cs="Arial"/>
          <w:bCs/>
          <w:color w:val="000000" w:themeColor="text1"/>
          <w:sz w:val="20"/>
          <w:szCs w:val="20"/>
        </w:rPr>
        <w:t xml:space="preserve"> připomíná </w:t>
      </w:r>
      <w:r w:rsidRPr="001010EB">
        <w:rPr>
          <w:rFonts w:ascii="Arial" w:hAnsi="Arial" w:cs="Arial"/>
          <w:b/>
          <w:bCs/>
          <w:color w:val="000000" w:themeColor="text1"/>
          <w:sz w:val="20"/>
          <w:szCs w:val="20"/>
        </w:rPr>
        <w:t>Martin Novák, hlavní analytik Broker Consulting.</w:t>
      </w:r>
    </w:p>
    <w:p w14:paraId="0B3086A1" w14:textId="77777777" w:rsidR="003E5F76" w:rsidRPr="001010EB" w:rsidRDefault="003E5F76" w:rsidP="003E5F76">
      <w:pPr>
        <w:jc w:val="both"/>
        <w:rPr>
          <w:rFonts w:ascii="Arial" w:hAnsi="Arial" w:cs="Arial"/>
          <w:bCs/>
          <w:sz w:val="20"/>
          <w:szCs w:val="20"/>
        </w:rPr>
      </w:pPr>
      <w:r w:rsidRPr="001010EB">
        <w:rPr>
          <w:rFonts w:ascii="Arial" w:hAnsi="Arial" w:cs="Arial"/>
          <w:bCs/>
          <w:sz w:val="20"/>
          <w:szCs w:val="20"/>
        </w:rPr>
        <w:t>Průzkum také ukázal, že se polovina současných či budoucích investorů považuje za konzervativní.</w:t>
      </w:r>
    </w:p>
    <w:p w14:paraId="5FA98E53" w14:textId="77777777" w:rsidR="003E5F76" w:rsidRPr="001010EB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214E6">
        <w:rPr>
          <w:rFonts w:ascii="Arial" w:eastAsia="Times New Roman" w:hAnsi="Arial" w:cs="Arial"/>
          <w:color w:val="000000" w:themeColor="text1"/>
          <w:sz w:val="20"/>
          <w:szCs w:val="20"/>
        </w:rPr>
        <w:t>„</w:t>
      </w:r>
      <w:r w:rsidRPr="000214E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Výzkum potvrzuje to, co o česk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é populaci už nějakou dobu víme. V</w:t>
      </w:r>
      <w:r w:rsidRPr="000214E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ětšinově se chová při investování konzervativně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,</w:t>
      </w:r>
      <w:r w:rsidRPr="000214E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či dokonce superkonzervativně. Naopak menší část se nebojí i celkem vysoce riskantních sázek. To znamená, že většina nedosahuje zhodnocení, které by při přiměřeném riziku mohla, přičemž menšina je naopak vystavena zbytečným rizikům ztráty peněz. Obojí je vlastně z hlediska péče o majetek suboptimální strategie</w:t>
      </w:r>
      <w:r w:rsidRPr="000214E6">
        <w:rPr>
          <w:rFonts w:ascii="Arial" w:eastAsia="Times New Roman" w:hAnsi="Arial" w:cs="Arial"/>
          <w:color w:val="000000" w:themeColor="text1"/>
          <w:sz w:val="20"/>
          <w:szCs w:val="20"/>
        </w:rPr>
        <w:t>,"</w:t>
      </w:r>
      <w:r w:rsidRPr="001010E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dodává </w:t>
      </w:r>
      <w:r w:rsidRPr="001010E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Mojmír Hampl, předseda Národní rozpočtové rady</w:t>
      </w:r>
      <w:r w:rsidRPr="001010E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6C5FD11" w14:textId="77777777" w:rsidR="003E5F76" w:rsidRPr="001010EB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</w:p>
    <w:p w14:paraId="748A32C4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Jaký je p</w:t>
      </w:r>
      <w:r w:rsidRPr="001010EB">
        <w:rPr>
          <w:rFonts w:ascii="Arial" w:hAnsi="Arial" w:cs="Arial"/>
          <w:b/>
          <w:bCs/>
          <w:sz w:val="20"/>
          <w:szCs w:val="20"/>
          <w:u w:val="single"/>
        </w:rPr>
        <w:t>řístup Čechu k investování po krizových letech?</w:t>
      </w:r>
    </w:p>
    <w:p w14:paraId="74CA6EE1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10EB">
        <w:rPr>
          <w:rFonts w:ascii="Arial" w:hAnsi="Arial" w:cs="Arial"/>
          <w:bCs/>
          <w:sz w:val="20"/>
          <w:szCs w:val="20"/>
        </w:rPr>
        <w:t>Více než třetina oslovených je obecně</w:t>
      </w:r>
      <w:r>
        <w:rPr>
          <w:rFonts w:ascii="Arial" w:hAnsi="Arial" w:cs="Arial"/>
          <w:bCs/>
          <w:sz w:val="20"/>
          <w:szCs w:val="20"/>
        </w:rPr>
        <w:t>,</w:t>
      </w:r>
      <w:r w:rsidRPr="001010EB">
        <w:rPr>
          <w:rFonts w:ascii="Arial" w:hAnsi="Arial" w:cs="Arial"/>
          <w:bCs/>
          <w:sz w:val="20"/>
          <w:szCs w:val="20"/>
        </w:rPr>
        <w:t xml:space="preserve"> po nedávných negativních událostech v</w:t>
      </w:r>
      <w:r>
        <w:rPr>
          <w:rFonts w:ascii="Arial" w:hAnsi="Arial" w:cs="Arial"/>
          <w:bCs/>
          <w:sz w:val="20"/>
          <w:szCs w:val="20"/>
        </w:rPr>
        <w:t> </w:t>
      </w:r>
      <w:r w:rsidRPr="001010EB">
        <w:rPr>
          <w:rFonts w:ascii="Arial" w:hAnsi="Arial" w:cs="Arial"/>
          <w:bCs/>
          <w:sz w:val="20"/>
          <w:szCs w:val="20"/>
        </w:rPr>
        <w:t>ekonomice</w:t>
      </w:r>
      <w:r>
        <w:rPr>
          <w:rFonts w:ascii="Arial" w:hAnsi="Arial" w:cs="Arial"/>
          <w:bCs/>
          <w:sz w:val="20"/>
          <w:szCs w:val="20"/>
        </w:rPr>
        <w:t>,</w:t>
      </w:r>
      <w:r w:rsidRPr="001010EB">
        <w:rPr>
          <w:rFonts w:ascii="Arial" w:hAnsi="Arial" w:cs="Arial"/>
          <w:bCs/>
          <w:sz w:val="20"/>
          <w:szCs w:val="20"/>
        </w:rPr>
        <w:t xml:space="preserve"> ochotnější své peníze investovat. Tato ochota ale klesá s tím, jak hůře vidí svou finanční situaci v budoucnu.</w:t>
      </w:r>
    </w:p>
    <w:p w14:paraId="150C9A50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10EB">
        <w:rPr>
          <w:rFonts w:ascii="Arial" w:hAnsi="Arial" w:cs="Arial"/>
          <w:sz w:val="20"/>
          <w:szCs w:val="20"/>
        </w:rPr>
        <w:t xml:space="preserve"> „</w:t>
      </w:r>
      <w:r w:rsidRPr="001010EB">
        <w:rPr>
          <w:rFonts w:ascii="Arial" w:hAnsi="Arial" w:cs="Arial"/>
          <w:i/>
          <w:sz w:val="20"/>
          <w:szCs w:val="20"/>
        </w:rPr>
        <w:t>Inflační vlna zvýšila ochotu lidí k investování a potvrdila známé pravidlo, že největším rizikem je nemít žádné riziko, potažmo neinvestovat. Všichni jsme si připomněli, jak úspory ztrácejí kvůli vysoké inflaci svou reálnou hodnotu a že je k růstu bohatství nutné zajistit si výnos, který inflaci alespoň na delším horizontu překoná</w:t>
      </w:r>
      <w:r w:rsidRPr="001010EB">
        <w:rPr>
          <w:rFonts w:ascii="Arial" w:hAnsi="Arial" w:cs="Arial"/>
          <w:sz w:val="20"/>
          <w:szCs w:val="20"/>
        </w:rPr>
        <w:t xml:space="preserve">,“ komentuje závěry </w:t>
      </w:r>
      <w:r>
        <w:rPr>
          <w:rFonts w:ascii="Arial" w:hAnsi="Arial" w:cs="Arial"/>
          <w:sz w:val="20"/>
          <w:szCs w:val="20"/>
        </w:rPr>
        <w:t xml:space="preserve">průzkumu </w:t>
      </w:r>
      <w:r w:rsidRPr="001010EB">
        <w:rPr>
          <w:rFonts w:ascii="Arial" w:hAnsi="Arial" w:cs="Arial"/>
          <w:b/>
          <w:sz w:val="20"/>
          <w:szCs w:val="20"/>
        </w:rPr>
        <w:t>Petr Čížek, předseda představenstva investiční společnosti INVESTIKA</w:t>
      </w:r>
      <w:r w:rsidRPr="001010EB">
        <w:rPr>
          <w:rFonts w:ascii="Arial" w:hAnsi="Arial" w:cs="Arial"/>
          <w:sz w:val="20"/>
          <w:szCs w:val="20"/>
        </w:rPr>
        <w:t>.</w:t>
      </w:r>
    </w:p>
    <w:p w14:paraId="1F88AA2F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010EB">
        <w:rPr>
          <w:rFonts w:ascii="Arial" w:hAnsi="Arial" w:cs="Arial"/>
          <w:bCs/>
          <w:sz w:val="20"/>
          <w:szCs w:val="20"/>
        </w:rPr>
        <w:t>Přibližně čtvrtina lidí, kteří investují, nebo plánují investovat, si chce v následujících dvanácti měsících pořídit nový produkt,</w:t>
      </w:r>
      <w:r>
        <w:rPr>
          <w:rFonts w:ascii="Arial" w:hAnsi="Arial" w:cs="Arial"/>
          <w:bCs/>
          <w:sz w:val="20"/>
          <w:szCs w:val="20"/>
        </w:rPr>
        <w:t xml:space="preserve"> a to nejčastěji v podobě jednotlivých akcií</w:t>
      </w:r>
      <w:r w:rsidRPr="001010EB">
        <w:rPr>
          <w:rFonts w:ascii="Arial" w:hAnsi="Arial" w:cs="Arial"/>
          <w:bCs/>
          <w:sz w:val="20"/>
          <w:szCs w:val="20"/>
        </w:rPr>
        <w:t xml:space="preserve">, kryptoměn, nemovitosti, dluhopisů a DIP. </w:t>
      </w:r>
    </w:p>
    <w:p w14:paraId="5F203E12" w14:textId="6A00C578" w:rsidR="003E5F76" w:rsidRDefault="003E5F76" w:rsidP="003E5F7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2FAF">
        <w:rPr>
          <w:rFonts w:ascii="Arial" w:hAnsi="Arial" w:cs="Arial"/>
          <w:sz w:val="20"/>
          <w:szCs w:val="20"/>
        </w:rPr>
        <w:t>„</w:t>
      </w:r>
      <w:r w:rsidRPr="003A2FAF">
        <w:rPr>
          <w:rFonts w:ascii="Arial" w:hAnsi="Arial" w:cs="Arial"/>
          <w:i/>
          <w:sz w:val="20"/>
          <w:szCs w:val="20"/>
        </w:rPr>
        <w:t>Aktuální výsledky naznačují, že se Češi, po období, k</w:t>
      </w:r>
      <w:r w:rsidRPr="001010EB">
        <w:rPr>
          <w:rFonts w:ascii="Arial" w:hAnsi="Arial" w:cs="Arial"/>
          <w:i/>
          <w:sz w:val="20"/>
          <w:szCs w:val="20"/>
        </w:rPr>
        <w:t>dy přišli kvůli nízkému zhodnocení na spořicích či běžných účtech o část kupní síly svých peněz</w:t>
      </w:r>
      <w:r>
        <w:rPr>
          <w:rFonts w:ascii="Arial" w:hAnsi="Arial" w:cs="Arial"/>
          <w:i/>
          <w:sz w:val="20"/>
          <w:szCs w:val="20"/>
        </w:rPr>
        <w:t>,</w:t>
      </w:r>
      <w:r w:rsidRPr="006D611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konečně “rozinvestovávají“. </w:t>
      </w:r>
      <w:r w:rsidR="00454E56">
        <w:rPr>
          <w:rFonts w:ascii="Arial" w:hAnsi="Arial" w:cs="Arial"/>
          <w:i/>
          <w:sz w:val="20"/>
          <w:szCs w:val="20"/>
        </w:rPr>
        <w:t>V tuto chvíli je na nás,</w:t>
      </w:r>
      <w:r w:rsidR="005B7FF1">
        <w:rPr>
          <w:rFonts w:ascii="Arial" w:hAnsi="Arial" w:cs="Arial"/>
          <w:i/>
          <w:sz w:val="20"/>
          <w:szCs w:val="20"/>
        </w:rPr>
        <w:t xml:space="preserve"> expertech v oboru,</w:t>
      </w:r>
      <w:r w:rsidR="00454E56">
        <w:rPr>
          <w:rFonts w:ascii="Arial" w:hAnsi="Arial" w:cs="Arial"/>
          <w:i/>
          <w:sz w:val="20"/>
          <w:szCs w:val="20"/>
        </w:rPr>
        <w:t xml:space="preserve"> abychom klientům správně nastavili</w:t>
      </w:r>
      <w:r w:rsidRPr="001010EB">
        <w:rPr>
          <w:rFonts w:ascii="Arial" w:hAnsi="Arial" w:cs="Arial"/>
          <w:i/>
          <w:sz w:val="20"/>
          <w:szCs w:val="20"/>
        </w:rPr>
        <w:t xml:space="preserve"> </w:t>
      </w:r>
      <w:r w:rsidR="00454E56">
        <w:rPr>
          <w:rFonts w:ascii="Arial" w:hAnsi="Arial" w:cs="Arial"/>
          <w:i/>
          <w:sz w:val="20"/>
          <w:szCs w:val="20"/>
        </w:rPr>
        <w:t>investiční portfolio</w:t>
      </w:r>
      <w:r w:rsidR="005B7FF1">
        <w:rPr>
          <w:rFonts w:ascii="Arial" w:hAnsi="Arial" w:cs="Arial"/>
          <w:i/>
          <w:sz w:val="20"/>
          <w:szCs w:val="20"/>
        </w:rPr>
        <w:t xml:space="preserve"> tak, aby </w:t>
      </w:r>
      <w:r w:rsidRPr="001010EB">
        <w:rPr>
          <w:rFonts w:ascii="Arial" w:hAnsi="Arial" w:cs="Arial"/>
          <w:i/>
          <w:sz w:val="20"/>
          <w:szCs w:val="20"/>
        </w:rPr>
        <w:t>se lidem jejich celoži</w:t>
      </w:r>
      <w:r w:rsidR="005B7FF1">
        <w:rPr>
          <w:rFonts w:ascii="Arial" w:hAnsi="Arial" w:cs="Arial"/>
          <w:i/>
          <w:sz w:val="20"/>
          <w:szCs w:val="20"/>
        </w:rPr>
        <w:t>votní úspory zhodnotily</w:t>
      </w:r>
      <w:r w:rsidRPr="001010EB">
        <w:rPr>
          <w:rFonts w:ascii="Arial" w:hAnsi="Arial" w:cs="Arial"/>
          <w:sz w:val="20"/>
          <w:szCs w:val="20"/>
        </w:rPr>
        <w:t xml:space="preserve">,“ dodává </w:t>
      </w:r>
      <w:r w:rsidRPr="001010EB">
        <w:rPr>
          <w:rFonts w:ascii="Arial" w:hAnsi="Arial" w:cs="Arial"/>
          <w:b/>
          <w:bCs/>
          <w:sz w:val="20"/>
          <w:szCs w:val="20"/>
        </w:rPr>
        <w:t>Martin Novák z Broker Consulting.</w:t>
      </w:r>
    </w:p>
    <w:p w14:paraId="1D4A5631" w14:textId="77777777" w:rsidR="003E5F76" w:rsidRPr="003E5F76" w:rsidRDefault="003E5F76" w:rsidP="003E5F7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FA2CFA" w14:textId="77777777" w:rsidR="003E5F76" w:rsidRPr="001010EB" w:rsidRDefault="003E5F76" w:rsidP="003E5F76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10EB">
        <w:rPr>
          <w:rFonts w:ascii="Arial" w:hAnsi="Arial" w:cs="Arial"/>
          <w:b/>
          <w:bCs/>
          <w:sz w:val="20"/>
          <w:szCs w:val="20"/>
          <w:u w:val="single"/>
        </w:rPr>
        <w:t>Jak to v České republice vypadá s důchody?</w:t>
      </w:r>
    </w:p>
    <w:p w14:paraId="029C5701" w14:textId="77777777" w:rsidR="003E5F76" w:rsidRPr="001010EB" w:rsidRDefault="003E5F76" w:rsidP="003E5F76">
      <w:pPr>
        <w:spacing w:before="24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010EB">
        <w:rPr>
          <w:rFonts w:ascii="Arial" w:hAnsi="Arial" w:cs="Arial"/>
          <w:sz w:val="20"/>
          <w:szCs w:val="20"/>
        </w:rPr>
        <w:t xml:space="preserve">V ČR dlouhodobě klesá počet aktivně pracujících a zvyšuje se počet lidí v důchodovém věku. Proto je nezbytné převzít část zodpovědnosti za klidné, soběstačně prožité stáří a zajistit si dostatečné finanční </w:t>
      </w:r>
      <w:r w:rsidRPr="003A2FAF">
        <w:rPr>
          <w:rFonts w:ascii="Arial" w:hAnsi="Arial" w:cs="Arial"/>
          <w:sz w:val="20"/>
          <w:szCs w:val="20"/>
        </w:rPr>
        <w:lastRenderedPageBreak/>
        <w:t>prostředky.</w:t>
      </w:r>
      <w:r w:rsidRPr="003A2FAF">
        <w:rPr>
          <w:rFonts w:ascii="Arial" w:hAnsi="Arial" w:cs="Arial"/>
          <w:bCs/>
          <w:sz w:val="20"/>
          <w:szCs w:val="20"/>
        </w:rPr>
        <w:t xml:space="preserve"> Podle průzkumu si aktuálně spoří nebo odkládají peníze na důchod dvě třetiny </w:t>
      </w:r>
      <w:r>
        <w:rPr>
          <w:rFonts w:ascii="Arial" w:hAnsi="Arial" w:cs="Arial"/>
          <w:bCs/>
          <w:sz w:val="20"/>
          <w:szCs w:val="20"/>
        </w:rPr>
        <w:t xml:space="preserve">oslovených </w:t>
      </w:r>
      <w:r w:rsidRPr="003A2FAF">
        <w:rPr>
          <w:rFonts w:ascii="Arial" w:hAnsi="Arial" w:cs="Arial"/>
          <w:bCs/>
          <w:sz w:val="20"/>
          <w:szCs w:val="20"/>
        </w:rPr>
        <w:t>Čechů.</w:t>
      </w:r>
      <w:r w:rsidRPr="002345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</w:t>
      </w:r>
      <w:r w:rsidRPr="0023450C">
        <w:rPr>
          <w:rFonts w:ascii="Arial" w:hAnsi="Arial" w:cs="Arial"/>
          <w:bCs/>
          <w:sz w:val="20"/>
          <w:szCs w:val="20"/>
        </w:rPr>
        <w:t xml:space="preserve">éměř polovina Čechů, kteří na důchod zatím nespoří, plánují spořit či investovat v budoucnu. </w:t>
      </w:r>
      <w:r w:rsidRPr="003A2FAF">
        <w:rPr>
          <w:rFonts w:ascii="Arial" w:hAnsi="Arial" w:cs="Arial"/>
          <w:bCs/>
          <w:sz w:val="20"/>
          <w:szCs w:val="20"/>
        </w:rPr>
        <w:t xml:space="preserve"> </w:t>
      </w:r>
    </w:p>
    <w:p w14:paraId="42C26F4B" w14:textId="77777777" w:rsidR="003E5F76" w:rsidRPr="001010EB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EB">
        <w:rPr>
          <w:rFonts w:ascii="Arial" w:eastAsia="Times New Roman" w:hAnsi="Arial" w:cs="Arial"/>
          <w:sz w:val="20"/>
          <w:szCs w:val="20"/>
        </w:rPr>
        <w:t>„</w:t>
      </w:r>
      <w:r w:rsidRPr="001010EB">
        <w:rPr>
          <w:rFonts w:ascii="Arial" w:eastAsia="Times New Roman" w:hAnsi="Arial" w:cs="Arial"/>
          <w:i/>
          <w:sz w:val="20"/>
          <w:szCs w:val="20"/>
        </w:rPr>
        <w:t>Za znak chabé zdejší finanční gramotnosti p</w:t>
      </w:r>
      <w:r>
        <w:rPr>
          <w:rFonts w:ascii="Arial" w:eastAsia="Times New Roman" w:hAnsi="Arial" w:cs="Arial"/>
          <w:i/>
          <w:sz w:val="20"/>
          <w:szCs w:val="20"/>
        </w:rPr>
        <w:t>okládám, že polovina těch, kteří</w:t>
      </w:r>
      <w:r w:rsidRPr="001010EB">
        <w:rPr>
          <w:rFonts w:ascii="Arial" w:eastAsia="Times New Roman" w:hAnsi="Arial" w:cs="Arial"/>
          <w:i/>
          <w:sz w:val="20"/>
          <w:szCs w:val="20"/>
        </w:rPr>
        <w:t xml:space="preserve"> si spoří na důchod, k tomu ještě i dnes využívá mimo jiné i transformované penzijní fondy. Špatně nastavená regulace činí z těchto fondů nástroje pro dlouhodobé investice zce</w:t>
      </w:r>
      <w:r>
        <w:rPr>
          <w:rFonts w:ascii="Arial" w:eastAsia="Times New Roman" w:hAnsi="Arial" w:cs="Arial"/>
          <w:i/>
          <w:sz w:val="20"/>
          <w:szCs w:val="20"/>
        </w:rPr>
        <w:t>la nevhodné. Mnohem výhodnější,</w:t>
      </w:r>
      <w:r w:rsidRPr="001010EB">
        <w:rPr>
          <w:rFonts w:ascii="Arial" w:eastAsia="Times New Roman" w:hAnsi="Arial" w:cs="Arial"/>
          <w:i/>
          <w:sz w:val="20"/>
          <w:szCs w:val="20"/>
        </w:rPr>
        <w:t xml:space="preserve"> snad k</w:t>
      </w:r>
      <w:r>
        <w:rPr>
          <w:rFonts w:ascii="Arial" w:eastAsia="Times New Roman" w:hAnsi="Arial" w:cs="Arial"/>
          <w:i/>
          <w:sz w:val="20"/>
          <w:szCs w:val="20"/>
        </w:rPr>
        <w:t xml:space="preserve">romě lidí těsně před důchodem, </w:t>
      </w:r>
      <w:r w:rsidRPr="001010EB">
        <w:rPr>
          <w:rFonts w:ascii="Arial" w:eastAsia="Times New Roman" w:hAnsi="Arial" w:cs="Arial"/>
          <w:i/>
          <w:sz w:val="20"/>
          <w:szCs w:val="20"/>
        </w:rPr>
        <w:t>je převést peníze umístěné v těchto fondech do účastnických fondů v rámci penzijního spoření</w:t>
      </w:r>
      <w:r w:rsidRPr="001010EB">
        <w:rPr>
          <w:rFonts w:ascii="Arial" w:eastAsia="Times New Roman" w:hAnsi="Arial" w:cs="Arial"/>
          <w:sz w:val="20"/>
          <w:szCs w:val="20"/>
        </w:rPr>
        <w:t xml:space="preserve">,“ uvádí k šetření </w:t>
      </w:r>
      <w:r w:rsidRPr="001010EB">
        <w:rPr>
          <w:rFonts w:ascii="Arial" w:eastAsia="Times New Roman" w:hAnsi="Arial" w:cs="Arial"/>
          <w:b/>
          <w:sz w:val="20"/>
          <w:szCs w:val="20"/>
        </w:rPr>
        <w:t>Michal Skořepa, analytik České spořitelny</w:t>
      </w:r>
      <w:r w:rsidRPr="001010EB">
        <w:rPr>
          <w:rFonts w:ascii="Arial" w:eastAsia="Times New Roman" w:hAnsi="Arial" w:cs="Arial"/>
          <w:sz w:val="20"/>
          <w:szCs w:val="20"/>
        </w:rPr>
        <w:t>.</w:t>
      </w:r>
    </w:p>
    <w:p w14:paraId="3834775A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10EB">
        <w:rPr>
          <w:rFonts w:ascii="Arial" w:hAnsi="Arial" w:cs="Arial"/>
          <w:sz w:val="20"/>
          <w:szCs w:val="20"/>
        </w:rPr>
        <w:t>„</w:t>
      </w:r>
      <w:r w:rsidRPr="001010EB">
        <w:rPr>
          <w:rFonts w:ascii="Arial" w:hAnsi="Arial" w:cs="Arial"/>
          <w:i/>
          <w:sz w:val="20"/>
          <w:szCs w:val="20"/>
        </w:rPr>
        <w:t xml:space="preserve">Varovným signálem je meziroční pokles ochoty české veřejnosti spořit si na důchod. Výhled rychlého stárnutí populace a obrovský tlak, který v souvislosti s tím bude v příštích letech a dekádách vyvíjen na státní rozpočet, jsou přitom alarmující. </w:t>
      </w:r>
      <w:r w:rsidRPr="000214E6">
        <w:rPr>
          <w:rFonts w:ascii="Arial" w:hAnsi="Arial" w:cs="Arial"/>
          <w:i/>
          <w:sz w:val="20"/>
          <w:szCs w:val="20"/>
        </w:rPr>
        <w:t>Je neoddiskutovatelné, že bez zapojení vlastních prostředků Čechů, kteří jsou dnes ve středním a mladším věku, se jejich životní úroveň po odchodu do důchodu výrazně zhorší</w:t>
      </w:r>
      <w:r w:rsidRPr="000214E6">
        <w:rPr>
          <w:rFonts w:ascii="Arial" w:hAnsi="Arial" w:cs="Arial"/>
          <w:sz w:val="20"/>
          <w:szCs w:val="20"/>
        </w:rPr>
        <w:t xml:space="preserve">,“ </w:t>
      </w:r>
      <w:r w:rsidRPr="001010EB">
        <w:rPr>
          <w:rFonts w:ascii="Arial" w:hAnsi="Arial" w:cs="Arial"/>
          <w:b/>
          <w:sz w:val="20"/>
          <w:szCs w:val="20"/>
        </w:rPr>
        <w:t>uvádí Petr Čížek z investiční společnosti INVESTIKA.</w:t>
      </w:r>
    </w:p>
    <w:p w14:paraId="4FD37FC7" w14:textId="77777777" w:rsidR="003E5F76" w:rsidRPr="001010EB" w:rsidRDefault="003E5F76" w:rsidP="003E5F76">
      <w:pPr>
        <w:jc w:val="both"/>
        <w:rPr>
          <w:rFonts w:ascii="Arial" w:hAnsi="Arial" w:cs="Arial"/>
          <w:sz w:val="20"/>
          <w:szCs w:val="20"/>
        </w:rPr>
      </w:pPr>
      <w:r w:rsidRPr="001010EB">
        <w:rPr>
          <w:rFonts w:ascii="Arial" w:hAnsi="Arial" w:cs="Arial"/>
          <w:bCs/>
          <w:sz w:val="20"/>
          <w:szCs w:val="20"/>
        </w:rPr>
        <w:t>Většina dotázaných se na stáří připravuje stále pomocí dvou variant, Penzijního připojištění (54 procent) a doplňkového penzijního spoření (30 procent).</w:t>
      </w:r>
    </w:p>
    <w:p w14:paraId="7FD9C517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1010EB">
        <w:rPr>
          <w:rFonts w:ascii="Arial" w:hAnsi="Arial" w:cs="Arial"/>
          <w:i/>
          <w:iCs/>
          <w:sz w:val="20"/>
          <w:szCs w:val="20"/>
        </w:rPr>
        <w:t>„Produkt</w:t>
      </w:r>
      <w:r>
        <w:rPr>
          <w:rFonts w:ascii="Arial" w:hAnsi="Arial" w:cs="Arial"/>
          <w:i/>
          <w:iCs/>
          <w:sz w:val="20"/>
          <w:szCs w:val="20"/>
        </w:rPr>
        <w:t>y poskytované</w:t>
      </w:r>
      <w:r w:rsidRPr="001010EB">
        <w:rPr>
          <w:rFonts w:ascii="Arial" w:hAnsi="Arial" w:cs="Arial"/>
          <w:i/>
          <w:iCs/>
          <w:sz w:val="20"/>
          <w:szCs w:val="20"/>
        </w:rPr>
        <w:t xml:space="preserve"> penzijními společnostmi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1010EB">
        <w:rPr>
          <w:rFonts w:ascii="Arial" w:hAnsi="Arial" w:cs="Arial"/>
          <w:i/>
          <w:iCs/>
          <w:sz w:val="20"/>
          <w:szCs w:val="20"/>
        </w:rPr>
        <w:t xml:space="preserve"> tedy DPS - doplňkové penzijní spoření nebo dožívající PP  - penzijní připojištění jednoznačně převažují u Čechů, kteří si spoří na důchod (cca 70 procent zastoupení). Pro širokou klientelu průměrně situované části populace tomu tak bude přirozeně i do budoucna. DPS totiž představuje vysoce konkurenční produkt s dobře nastavenou regulací orientovanou ve prospěch klienta poskytovaný renovovanými spolehlivými společnostmi,“ </w:t>
      </w:r>
      <w:r w:rsidRPr="001010EB">
        <w:rPr>
          <w:rFonts w:ascii="Arial" w:hAnsi="Arial" w:cs="Arial"/>
          <w:iCs/>
          <w:sz w:val="20"/>
          <w:szCs w:val="20"/>
        </w:rPr>
        <w:t xml:space="preserve">konstatuje </w:t>
      </w:r>
      <w:r w:rsidRPr="001010EB">
        <w:rPr>
          <w:rFonts w:ascii="Arial" w:hAnsi="Arial" w:cs="Arial"/>
          <w:b/>
          <w:iCs/>
          <w:sz w:val="20"/>
          <w:szCs w:val="20"/>
        </w:rPr>
        <w:t>Jiří Rusnok, současný poradce představenstva Allianz</w:t>
      </w:r>
      <w:r>
        <w:rPr>
          <w:rFonts w:ascii="Arial" w:hAnsi="Arial" w:cs="Arial"/>
          <w:b/>
          <w:iCs/>
          <w:sz w:val="20"/>
          <w:szCs w:val="20"/>
        </w:rPr>
        <w:t xml:space="preserve"> pojišťovny, dříve premiér České republiky</w:t>
      </w:r>
      <w:r w:rsidRPr="001010EB">
        <w:rPr>
          <w:rFonts w:ascii="Arial" w:hAnsi="Arial" w:cs="Arial"/>
          <w:b/>
          <w:iCs/>
          <w:sz w:val="20"/>
          <w:szCs w:val="20"/>
        </w:rPr>
        <w:t xml:space="preserve"> a guvernér České národní banky.</w:t>
      </w:r>
    </w:p>
    <w:p w14:paraId="606AEE5A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0146DB39" w14:textId="77777777" w:rsidR="003E5F76" w:rsidRPr="001010EB" w:rsidRDefault="003E5F76" w:rsidP="003E5F76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1010EB">
        <w:rPr>
          <w:rFonts w:ascii="Arial" w:hAnsi="Arial" w:cs="Arial"/>
          <w:b/>
          <w:iCs/>
          <w:sz w:val="20"/>
          <w:szCs w:val="20"/>
          <w:u w:val="single"/>
        </w:rPr>
        <w:t>Umějí Češi rozpoznat podvodné investice?</w:t>
      </w:r>
    </w:p>
    <w:p w14:paraId="1654DC19" w14:textId="77777777" w:rsidR="003E5F76" w:rsidRPr="001010EB" w:rsidRDefault="003E5F76" w:rsidP="003E5F76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6116">
        <w:rPr>
          <w:rFonts w:ascii="Arial" w:hAnsi="Arial" w:cs="Arial"/>
          <w:bCs/>
          <w:sz w:val="20"/>
          <w:szCs w:val="20"/>
        </w:rPr>
        <w:t>Podle výsledků průzkumu se t</w:t>
      </w:r>
      <w:r>
        <w:rPr>
          <w:rFonts w:ascii="Arial" w:hAnsi="Arial" w:cs="Arial"/>
          <w:bCs/>
          <w:sz w:val="20"/>
          <w:szCs w:val="20"/>
        </w:rPr>
        <w:t>éměř polovina obyvatel</w:t>
      </w:r>
      <w:r w:rsidRPr="001010EB">
        <w:rPr>
          <w:rFonts w:ascii="Arial" w:hAnsi="Arial" w:cs="Arial"/>
          <w:bCs/>
          <w:sz w:val="20"/>
          <w:szCs w:val="20"/>
        </w:rPr>
        <w:t xml:space="preserve"> někdy setkala s nabídkou investice, která se jim zdála podvodná. Nejčastěji se tito lidé setkali s podobnou nabídkou na internetu, a to ve formě reklamy nebo e-mailu.</w:t>
      </w:r>
    </w:p>
    <w:p w14:paraId="508C5C03" w14:textId="77777777" w:rsidR="003E5F76" w:rsidRPr="006D6116" w:rsidRDefault="003E5F76" w:rsidP="003E5F76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6D6116">
        <w:rPr>
          <w:rFonts w:ascii="Arial" w:hAnsi="Arial" w:cs="Arial"/>
          <w:bCs/>
          <w:sz w:val="20"/>
          <w:szCs w:val="20"/>
        </w:rPr>
        <w:t xml:space="preserve">Čechům dělá také problém  rozpoznat důvěryhodnou investiční společnost a tím pádem také investici, tuto informaci v průzkumu uvedla polovina dotázaných. </w:t>
      </w:r>
    </w:p>
    <w:p w14:paraId="33B2B585" w14:textId="77777777" w:rsidR="003E5F76" w:rsidRPr="001010EB" w:rsidRDefault="003E5F76" w:rsidP="003E5F76">
      <w:pPr>
        <w:spacing w:before="24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pohybností je podle odborníků zásadní řídit se doporučením</w:t>
      </w:r>
      <w:r w:rsidRPr="001010EB">
        <w:rPr>
          <w:rFonts w:ascii="Arial" w:hAnsi="Arial" w:cs="Arial"/>
          <w:sz w:val="20"/>
          <w:szCs w:val="20"/>
        </w:rPr>
        <w:t xml:space="preserve">: </w:t>
      </w:r>
      <w:r w:rsidRPr="000214E6">
        <w:rPr>
          <w:rFonts w:ascii="Arial" w:hAnsi="Arial" w:cs="Arial"/>
          <w:sz w:val="20"/>
          <w:szCs w:val="20"/>
        </w:rPr>
        <w:t>„</w:t>
      </w:r>
      <w:r w:rsidRPr="000214E6">
        <w:rPr>
          <w:rFonts w:ascii="Arial" w:hAnsi="Arial" w:cs="Arial"/>
          <w:i/>
          <w:sz w:val="20"/>
          <w:szCs w:val="20"/>
        </w:rPr>
        <w:t xml:space="preserve">Nejlepší ochranou před podvodnými investicemi je držet se tří základních bodů: Zaprvé jednat jenom s důvěryhodnými institucemi a nesvěřit své prostředky někomu </w:t>
      </w:r>
      <w:r>
        <w:rPr>
          <w:rFonts w:ascii="Arial" w:hAnsi="Arial" w:cs="Arial"/>
          <w:i/>
          <w:sz w:val="20"/>
          <w:szCs w:val="20"/>
        </w:rPr>
        <w:t xml:space="preserve">takzvaně </w:t>
      </w:r>
      <w:r w:rsidRPr="000214E6">
        <w:rPr>
          <w:rFonts w:ascii="Arial" w:hAnsi="Arial" w:cs="Arial"/>
          <w:i/>
          <w:sz w:val="20"/>
          <w:szCs w:val="20"/>
        </w:rPr>
        <w:t xml:space="preserve">“z ulice” nebo ze sociálních sítí (jakkoliv lákavá </w:t>
      </w:r>
      <w:r>
        <w:rPr>
          <w:rFonts w:ascii="Arial" w:hAnsi="Arial" w:cs="Arial"/>
          <w:i/>
          <w:sz w:val="20"/>
          <w:szCs w:val="20"/>
        </w:rPr>
        <w:t>se jeho nabídka může jevit). Za</w:t>
      </w:r>
      <w:r w:rsidRPr="000214E6">
        <w:rPr>
          <w:rFonts w:ascii="Arial" w:hAnsi="Arial" w:cs="Arial"/>
          <w:i/>
          <w:sz w:val="20"/>
          <w:szCs w:val="20"/>
        </w:rPr>
        <w:t>druhé nejednat pod nátlakem a každou investici si dobře promyslet (podvodníci se snaží</w:t>
      </w:r>
      <w:r>
        <w:rPr>
          <w:rFonts w:ascii="Arial" w:hAnsi="Arial" w:cs="Arial"/>
          <w:i/>
          <w:sz w:val="20"/>
          <w:szCs w:val="20"/>
        </w:rPr>
        <w:t xml:space="preserve"> vyvolat zdání urgentnosti). Za</w:t>
      </w:r>
      <w:r w:rsidRPr="000214E6">
        <w:rPr>
          <w:rFonts w:ascii="Arial" w:hAnsi="Arial" w:cs="Arial"/>
          <w:i/>
          <w:sz w:val="20"/>
          <w:szCs w:val="20"/>
        </w:rPr>
        <w:t>třetí nedávat všechna vejce do jednoho košíku a investovat pravidelně. Podvodníci potřebují od člověka vylákat co nejvíce peněz najednou a tak malé postupné částky pro ně nejsou zajímavé</w:t>
      </w:r>
      <w:r w:rsidRPr="000214E6">
        <w:rPr>
          <w:rFonts w:ascii="Arial" w:hAnsi="Arial" w:cs="Arial"/>
          <w:sz w:val="20"/>
          <w:szCs w:val="20"/>
        </w:rPr>
        <w:t>,“</w:t>
      </w:r>
      <w:r w:rsidRPr="001010EB">
        <w:rPr>
          <w:rFonts w:ascii="Arial" w:hAnsi="Arial" w:cs="Arial"/>
          <w:sz w:val="20"/>
          <w:szCs w:val="20"/>
        </w:rPr>
        <w:t xml:space="preserve"> zdůrazňuje </w:t>
      </w:r>
      <w:r w:rsidRPr="001010EB">
        <w:rPr>
          <w:rFonts w:ascii="Arial" w:hAnsi="Arial" w:cs="Arial"/>
          <w:b/>
          <w:sz w:val="20"/>
          <w:szCs w:val="20"/>
        </w:rPr>
        <w:t>Jana Brodani, výkonná ředitelka Asociace pro kapitálový trh České republiky.</w:t>
      </w:r>
    </w:p>
    <w:p w14:paraId="69EA89FA" w14:textId="77777777" w:rsidR="003E5F76" w:rsidRPr="001010EB" w:rsidRDefault="003E5F76" w:rsidP="003E5F76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10EB">
        <w:rPr>
          <w:rFonts w:ascii="Arial" w:hAnsi="Arial" w:cs="Arial"/>
          <w:b/>
          <w:sz w:val="20"/>
          <w:szCs w:val="20"/>
          <w:u w:val="single"/>
        </w:rPr>
        <w:t>A jaký je výhled do budoucích let?</w:t>
      </w:r>
    </w:p>
    <w:p w14:paraId="65BC33C7" w14:textId="77777777" w:rsidR="003E5F76" w:rsidRPr="001010EB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EB">
        <w:rPr>
          <w:rFonts w:ascii="Arial" w:eastAsia="Times New Roman" w:hAnsi="Arial" w:cs="Arial"/>
          <w:sz w:val="20"/>
          <w:szCs w:val="20"/>
        </w:rPr>
        <w:t>„</w:t>
      </w:r>
      <w:r w:rsidRPr="001010EB">
        <w:rPr>
          <w:rFonts w:ascii="Arial" w:eastAsia="Times New Roman" w:hAnsi="Arial" w:cs="Arial"/>
          <w:i/>
          <w:sz w:val="20"/>
          <w:szCs w:val="20"/>
        </w:rPr>
        <w:t>Je celkem dobře možné, že do budoucna se v souvislosti s demografickou situací více a více lidí naučí uměřené odvaze, která je v dlouhém horizontu nadějí na uchování příjmů a udržování či zvětšování hodnoty vlastního majetku</w:t>
      </w:r>
      <w:r w:rsidRPr="001010EB">
        <w:rPr>
          <w:rFonts w:ascii="Arial" w:eastAsia="Times New Roman" w:hAnsi="Arial" w:cs="Arial"/>
          <w:sz w:val="20"/>
          <w:szCs w:val="20"/>
        </w:rPr>
        <w:t>,</w:t>
      </w:r>
      <w:r w:rsidRPr="003E1638">
        <w:rPr>
          <w:rFonts w:ascii="Arial" w:eastAsia="Times New Roman" w:hAnsi="Arial" w:cs="Arial"/>
          <w:i/>
          <w:sz w:val="20"/>
          <w:szCs w:val="20"/>
        </w:rPr>
        <w:t>"</w:t>
      </w:r>
      <w:r w:rsidRPr="001010EB">
        <w:rPr>
          <w:rFonts w:ascii="Arial" w:eastAsia="Times New Roman" w:hAnsi="Arial" w:cs="Arial"/>
          <w:sz w:val="20"/>
          <w:szCs w:val="20"/>
        </w:rPr>
        <w:t xml:space="preserve"> dodává </w:t>
      </w:r>
      <w:r w:rsidRPr="001010EB">
        <w:rPr>
          <w:rFonts w:ascii="Arial" w:eastAsia="Times New Roman" w:hAnsi="Arial" w:cs="Arial"/>
          <w:b/>
          <w:sz w:val="20"/>
          <w:szCs w:val="20"/>
        </w:rPr>
        <w:t>Mojmír Hampl</w:t>
      </w:r>
      <w:r w:rsidRPr="001010EB">
        <w:rPr>
          <w:rFonts w:ascii="Arial" w:eastAsia="Times New Roman" w:hAnsi="Arial" w:cs="Arial"/>
          <w:sz w:val="20"/>
          <w:szCs w:val="20"/>
        </w:rPr>
        <w:t xml:space="preserve"> k výhledům do budoucna. </w:t>
      </w:r>
    </w:p>
    <w:p w14:paraId="001B5215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010EB">
        <w:rPr>
          <w:rFonts w:ascii="Arial" w:eastAsia="Times New Roman" w:hAnsi="Arial" w:cs="Arial"/>
          <w:bCs/>
          <w:sz w:val="20"/>
          <w:szCs w:val="20"/>
        </w:rPr>
        <w:t>„</w:t>
      </w:r>
      <w:r w:rsidRPr="001010EB">
        <w:rPr>
          <w:rFonts w:ascii="Arial" w:eastAsia="Times New Roman" w:hAnsi="Arial" w:cs="Arial"/>
          <w:bCs/>
          <w:i/>
          <w:sz w:val="20"/>
          <w:szCs w:val="20"/>
        </w:rPr>
        <w:t>Čtvrtina obyvatelstva Čes</w:t>
      </w:r>
      <w:r>
        <w:rPr>
          <w:rFonts w:ascii="Arial" w:eastAsia="Times New Roman" w:hAnsi="Arial" w:cs="Arial"/>
          <w:bCs/>
          <w:i/>
          <w:sz w:val="20"/>
          <w:szCs w:val="20"/>
        </w:rPr>
        <w:t>ka se obává, že se v budoucnu</w:t>
      </w:r>
      <w:r w:rsidRPr="001010EB">
        <w:rPr>
          <w:rFonts w:ascii="Arial" w:eastAsia="Times New Roman" w:hAnsi="Arial" w:cs="Arial"/>
          <w:bCs/>
          <w:i/>
          <w:sz w:val="20"/>
          <w:szCs w:val="20"/>
        </w:rPr>
        <w:t xml:space="preserve"> stane obětí investičního podvodu. To je poměrně velká skupina obyvatel, na kterou by měla cílit osvěta a apely expertů. Předpokládám, že poté se jen znásobí jejich motivace podobnou</w:t>
      </w:r>
      <w:r>
        <w:rPr>
          <w:rFonts w:ascii="Arial" w:eastAsia="Times New Roman" w:hAnsi="Arial" w:cs="Arial"/>
          <w:bCs/>
          <w:i/>
          <w:sz w:val="20"/>
          <w:szCs w:val="20"/>
        </w:rPr>
        <w:t xml:space="preserve"> nabídku nevyužít a ignorovat ji</w:t>
      </w:r>
      <w:r w:rsidRPr="001010EB">
        <w:rPr>
          <w:rFonts w:ascii="Arial" w:eastAsia="Times New Roman" w:hAnsi="Arial" w:cs="Arial"/>
          <w:bCs/>
          <w:i/>
          <w:sz w:val="20"/>
          <w:szCs w:val="20"/>
        </w:rPr>
        <w:t xml:space="preserve"> přesně tak, jak tři čtvrtiny respondentů aktuálně myslí</w:t>
      </w:r>
      <w:r w:rsidRPr="001010EB">
        <w:rPr>
          <w:rFonts w:ascii="Arial" w:eastAsia="Times New Roman" w:hAnsi="Arial" w:cs="Arial"/>
          <w:bCs/>
          <w:sz w:val="20"/>
          <w:szCs w:val="20"/>
        </w:rPr>
        <w:t xml:space="preserve">,“ uvádí </w:t>
      </w:r>
      <w:r w:rsidRPr="001010EB">
        <w:rPr>
          <w:rFonts w:ascii="Arial" w:eastAsia="Times New Roman" w:hAnsi="Arial" w:cs="Arial"/>
          <w:b/>
          <w:bCs/>
          <w:sz w:val="20"/>
          <w:szCs w:val="20"/>
        </w:rPr>
        <w:t>Michal Straka z Ipsos</w:t>
      </w:r>
      <w:r w:rsidRPr="001010EB">
        <w:rPr>
          <w:rFonts w:ascii="Arial" w:eastAsia="Times New Roman" w:hAnsi="Arial" w:cs="Arial"/>
          <w:bCs/>
          <w:sz w:val="20"/>
          <w:szCs w:val="20"/>
        </w:rPr>
        <w:t>.</w:t>
      </w:r>
    </w:p>
    <w:p w14:paraId="33289B9D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7E6A16A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5CB3D65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0FF1606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FC9ED9" w14:textId="77777777" w:rsidR="003E5F76" w:rsidRDefault="003E5F76" w:rsidP="003E5F76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A66CD49" w14:textId="77777777" w:rsidR="003E5F76" w:rsidRDefault="003E5F76" w:rsidP="003E5F76">
      <w:pPr>
        <w:pBdr>
          <w:bottom w:val="single" w:sz="6" w:space="1" w:color="auto"/>
        </w:pBd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DE68BF" w14:textId="77777777" w:rsidR="003E5F76" w:rsidRDefault="003E5F76" w:rsidP="003E5F76">
      <w:pPr>
        <w:spacing w:after="120"/>
        <w:rPr>
          <w:rFonts w:ascii="Calibri" w:hAnsi="Calibri" w:cs="Arial"/>
          <w:bCs/>
          <w:sz w:val="20"/>
          <w:szCs w:val="20"/>
        </w:rPr>
      </w:pPr>
    </w:p>
    <w:p w14:paraId="736551B5" w14:textId="77777777" w:rsidR="003E5F76" w:rsidRDefault="003E5F76" w:rsidP="003E5F76">
      <w:pPr>
        <w:spacing w:after="120"/>
        <w:rPr>
          <w:rFonts w:ascii="Calibri" w:hAnsi="Calibri" w:cs="Arial"/>
          <w:b/>
          <w:bCs/>
          <w:sz w:val="20"/>
          <w:szCs w:val="20"/>
        </w:rPr>
      </w:pPr>
      <w:r w:rsidRPr="00BA771D">
        <w:rPr>
          <w:rFonts w:ascii="Calibri" w:hAnsi="Calibri" w:cs="Arial"/>
          <w:bCs/>
          <w:sz w:val="20"/>
          <w:szCs w:val="20"/>
        </w:rPr>
        <w:t xml:space="preserve">Výzkum byl realizován pro společnost </w:t>
      </w:r>
      <w:r w:rsidRPr="00BA771D">
        <w:rPr>
          <w:rFonts w:ascii="Calibri" w:hAnsi="Calibri" w:cs="Arial"/>
          <w:b/>
          <w:bCs/>
          <w:sz w:val="20"/>
          <w:szCs w:val="20"/>
        </w:rPr>
        <w:t>Broker Consulting</w:t>
      </w:r>
      <w:r w:rsidRPr="00BA771D">
        <w:rPr>
          <w:rFonts w:ascii="Calibri" w:hAnsi="Calibri" w:cs="Arial"/>
          <w:bCs/>
          <w:sz w:val="20"/>
          <w:szCs w:val="20"/>
        </w:rPr>
        <w:t xml:space="preserve">, a.s. agenturou </w:t>
      </w:r>
      <w:r>
        <w:rPr>
          <w:rFonts w:ascii="Calibri" w:hAnsi="Calibri" w:cs="Arial"/>
          <w:b/>
          <w:bCs/>
          <w:sz w:val="20"/>
          <w:szCs w:val="20"/>
        </w:rPr>
        <w:t>Ipsos</w:t>
      </w:r>
      <w:r w:rsidRPr="00BA771D">
        <w:rPr>
          <w:rFonts w:ascii="Calibri" w:hAnsi="Calibri" w:cs="Arial"/>
          <w:bCs/>
          <w:sz w:val="20"/>
          <w:szCs w:val="20"/>
        </w:rPr>
        <w:t xml:space="preserve">, s.r.o. prostřednictvím dotazování online panelu </w:t>
      </w:r>
      <w:r>
        <w:rPr>
          <w:rFonts w:ascii="Calibri" w:hAnsi="Calibri" w:cs="Arial"/>
          <w:bCs/>
          <w:sz w:val="20"/>
          <w:szCs w:val="20"/>
        </w:rPr>
        <w:t xml:space="preserve">Populace.cz, </w:t>
      </w:r>
      <w:r w:rsidRPr="00306FFC">
        <w:rPr>
          <w:rFonts w:ascii="Calibri" w:hAnsi="Calibri" w:cs="Arial"/>
          <w:bCs/>
          <w:sz w:val="20"/>
          <w:szCs w:val="20"/>
        </w:rPr>
        <w:t>který</w:t>
      </w:r>
      <w:r w:rsidRPr="00BA771D">
        <w:rPr>
          <w:rFonts w:ascii="Calibri" w:hAnsi="Calibri" w:cs="Arial"/>
          <w:bCs/>
          <w:sz w:val="20"/>
          <w:szCs w:val="20"/>
        </w:rPr>
        <w:t xml:space="preserve"> směřuje na populaci České republiky starší 18 let. Průzkum byl realizován metodou CASI</w:t>
      </w:r>
      <w:r>
        <w:rPr>
          <w:rFonts w:ascii="Calibri" w:hAnsi="Calibri" w:cs="Arial"/>
          <w:bCs/>
          <w:sz w:val="20"/>
          <w:szCs w:val="20"/>
        </w:rPr>
        <w:t xml:space="preserve"> na reprezentativním vzorku 1012</w:t>
      </w:r>
      <w:r w:rsidRPr="00BA771D">
        <w:rPr>
          <w:rFonts w:ascii="Calibri" w:hAnsi="Calibri" w:cs="Arial"/>
          <w:bCs/>
          <w:sz w:val="20"/>
          <w:szCs w:val="20"/>
        </w:rPr>
        <w:t xml:space="preserve"> responde</w:t>
      </w:r>
      <w:bookmarkStart w:id="0" w:name="_GoBack"/>
      <w:bookmarkEnd w:id="0"/>
      <w:r w:rsidRPr="00BA771D">
        <w:rPr>
          <w:rFonts w:ascii="Calibri" w:hAnsi="Calibri" w:cs="Arial"/>
          <w:bCs/>
          <w:sz w:val="20"/>
          <w:szCs w:val="20"/>
        </w:rPr>
        <w:t xml:space="preserve">ntů. </w:t>
      </w:r>
      <w:r>
        <w:rPr>
          <w:rFonts w:ascii="Calibri" w:hAnsi="Calibri" w:cs="Arial"/>
          <w:bCs/>
          <w:sz w:val="20"/>
          <w:szCs w:val="20"/>
        </w:rPr>
        <w:t>Data byla sbírána v období od 26</w:t>
      </w:r>
      <w:r w:rsidRPr="00BA771D">
        <w:rPr>
          <w:rFonts w:ascii="Calibri" w:hAnsi="Calibri" w:cs="Arial"/>
          <w:bCs/>
          <w:sz w:val="20"/>
          <w:szCs w:val="20"/>
        </w:rPr>
        <w:t xml:space="preserve">. </w:t>
      </w:r>
      <w:r>
        <w:rPr>
          <w:rFonts w:ascii="Calibri" w:hAnsi="Calibri" w:cs="Arial"/>
          <w:bCs/>
          <w:sz w:val="20"/>
          <w:szCs w:val="20"/>
        </w:rPr>
        <w:t>února do 4. března 2024</w:t>
      </w:r>
      <w:r w:rsidRPr="00BA771D">
        <w:rPr>
          <w:rFonts w:ascii="Calibri" w:hAnsi="Calibri" w:cs="Arial"/>
          <w:bCs/>
          <w:sz w:val="20"/>
          <w:szCs w:val="20"/>
        </w:rPr>
        <w:t>.</w:t>
      </w:r>
    </w:p>
    <w:p w14:paraId="10FC834B" w14:textId="77777777" w:rsidR="003E5F76" w:rsidRPr="00F46AF3" w:rsidRDefault="003E5F76" w:rsidP="003E5F76">
      <w:pPr>
        <w:spacing w:before="120" w:after="240"/>
        <w:rPr>
          <w:rFonts w:ascii="Calibri" w:hAnsi="Calibri" w:cs="Arial"/>
          <w:bCs/>
          <w:sz w:val="20"/>
          <w:szCs w:val="20"/>
        </w:rPr>
      </w:pPr>
      <w:r w:rsidRPr="00BA771D">
        <w:rPr>
          <w:rFonts w:ascii="Calibri" w:hAnsi="Calibri" w:cs="Arial"/>
          <w:b/>
          <w:bCs/>
          <w:sz w:val="20"/>
          <w:szCs w:val="20"/>
        </w:rPr>
        <w:t>Broker Consulting</w:t>
      </w:r>
      <w:r w:rsidRPr="00BA771D">
        <w:rPr>
          <w:rFonts w:ascii="Calibri" w:hAnsi="Calibri" w:cs="Arial"/>
          <w:bCs/>
          <w:sz w:val="20"/>
          <w:szCs w:val="20"/>
        </w:rPr>
        <w:t xml:space="preserve"> patří mezi nejvýznamnější společnosti zprostředkovávající finanční a realitní služby v České republice a na Slovensku. Svým klientům přináší nadstandardní nabídku finančních, bankovních a realitních služeb. Od svého založení v roce 1998 už získala důvěru více než 700 000 klientů a přes 4 000 firem. Distribuci služeb zajišťuje přibližně 2 000 konzultantů ve více než 100 kancelářích a na několika desítkách franšízových poboček, které klientům nabízejí bankovní, finanční a realitní služby pod jednou střechou.</w:t>
      </w:r>
    </w:p>
    <w:p w14:paraId="42459582" w14:textId="77777777" w:rsidR="003E5F76" w:rsidRPr="00706351" w:rsidRDefault="003E5F76" w:rsidP="003E5F76">
      <w:pPr>
        <w:pStyle w:val="Bezmezer"/>
        <w:spacing w:after="120"/>
        <w:rPr>
          <w:rFonts w:ascii="Calibri" w:hAnsi="Calibri" w:cs="Calibri"/>
          <w:b/>
          <w:bCs/>
          <w:sz w:val="20"/>
          <w:szCs w:val="20"/>
        </w:rPr>
      </w:pPr>
      <w:r w:rsidRPr="00706351">
        <w:rPr>
          <w:rFonts w:ascii="Calibri" w:hAnsi="Calibri" w:cs="Calibri"/>
          <w:b/>
          <w:bCs/>
          <w:sz w:val="20"/>
          <w:szCs w:val="20"/>
        </w:rPr>
        <w:t>Kontakt pro média</w:t>
      </w:r>
    </w:p>
    <w:p w14:paraId="02857E16" w14:textId="77777777" w:rsidR="003E5F76" w:rsidRPr="00706351" w:rsidRDefault="003E5F76" w:rsidP="003E5F76">
      <w:pPr>
        <w:pStyle w:val="Bezmezer"/>
        <w:spacing w:after="120"/>
        <w:rPr>
          <w:rFonts w:ascii="Calibri" w:hAnsi="Calibri" w:cs="Calibri"/>
          <w:bCs/>
          <w:sz w:val="20"/>
          <w:szCs w:val="20"/>
        </w:rPr>
      </w:pPr>
      <w:r w:rsidRPr="00706351">
        <w:rPr>
          <w:rFonts w:ascii="Calibri" w:hAnsi="Calibri" w:cs="Calibri"/>
          <w:bCs/>
          <w:sz w:val="20"/>
          <w:szCs w:val="20"/>
        </w:rPr>
        <w:t>Lenka Kuželová</w:t>
      </w:r>
    </w:p>
    <w:p w14:paraId="5642CE02" w14:textId="77777777" w:rsidR="003E5F76" w:rsidRPr="00706351" w:rsidRDefault="003E5F76" w:rsidP="003E5F76">
      <w:pPr>
        <w:pStyle w:val="Bezmezer"/>
        <w:spacing w:after="120"/>
        <w:rPr>
          <w:rFonts w:ascii="Calibri" w:hAnsi="Calibri" w:cs="Calibri"/>
          <w:bCs/>
          <w:sz w:val="20"/>
          <w:szCs w:val="20"/>
        </w:rPr>
      </w:pPr>
      <w:r w:rsidRPr="00706351">
        <w:rPr>
          <w:rFonts w:ascii="Calibri" w:hAnsi="Calibri" w:cs="Calibri"/>
          <w:bCs/>
          <w:sz w:val="20"/>
          <w:szCs w:val="20"/>
        </w:rPr>
        <w:t xml:space="preserve">specialistka PR </w:t>
      </w:r>
    </w:p>
    <w:p w14:paraId="5BE60F86" w14:textId="77777777" w:rsidR="003E5F76" w:rsidRDefault="003E5F76" w:rsidP="003E5F76">
      <w:pPr>
        <w:pStyle w:val="Bezmezer"/>
        <w:spacing w:after="120"/>
        <w:rPr>
          <w:rFonts w:ascii="Calibri" w:hAnsi="Calibri" w:cs="Calibri"/>
          <w:iCs/>
          <w:sz w:val="20"/>
          <w:szCs w:val="20"/>
        </w:rPr>
      </w:pPr>
      <w:r w:rsidRPr="00706351">
        <w:rPr>
          <w:rFonts w:ascii="Calibri" w:hAnsi="Calibri" w:cs="Calibri"/>
          <w:bCs/>
          <w:sz w:val="20"/>
          <w:szCs w:val="20"/>
        </w:rPr>
        <w:t>mobil: +420 </w:t>
      </w:r>
      <w:r w:rsidRPr="00706351">
        <w:rPr>
          <w:rFonts w:ascii="Calibri" w:hAnsi="Calibri" w:cs="Calibri"/>
          <w:iCs/>
          <w:sz w:val="20"/>
          <w:szCs w:val="20"/>
        </w:rPr>
        <w:t>731 537 696</w:t>
      </w:r>
      <w:r w:rsidRPr="00706351">
        <w:rPr>
          <w:rFonts w:ascii="Calibri" w:hAnsi="Calibri" w:cs="Calibri"/>
          <w:sz w:val="20"/>
          <w:szCs w:val="20"/>
        </w:rPr>
        <w:t xml:space="preserve">, </w:t>
      </w:r>
      <w:hyperlink r:id="rId8" w:history="1">
        <w:r w:rsidRPr="00706351">
          <w:rPr>
            <w:rStyle w:val="Hypertextovodkaz"/>
            <w:rFonts w:ascii="Calibri" w:hAnsi="Calibri" w:cs="Calibri"/>
            <w:iCs/>
            <w:color w:val="4472C4" w:themeColor="accent5"/>
            <w:sz w:val="20"/>
            <w:szCs w:val="20"/>
          </w:rPr>
          <w:t>lenka.kuzelova@bcas.cz</w:t>
        </w:r>
      </w:hyperlink>
    </w:p>
    <w:p w14:paraId="359AC218" w14:textId="77777777" w:rsidR="00706351" w:rsidRPr="00706351" w:rsidRDefault="00706351" w:rsidP="00F46AF3">
      <w:pPr>
        <w:pStyle w:val="Bezmezer"/>
        <w:spacing w:after="120"/>
        <w:rPr>
          <w:rFonts w:ascii="Calibri" w:hAnsi="Calibri" w:cs="Calibri"/>
          <w:noProof/>
          <w:sz w:val="20"/>
          <w:szCs w:val="20"/>
        </w:rPr>
      </w:pPr>
    </w:p>
    <w:sectPr w:rsidR="00706351" w:rsidRPr="007063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D050" w14:textId="77777777" w:rsidR="00B60D01" w:rsidRDefault="00B60D01" w:rsidP="00C7086C">
      <w:pPr>
        <w:spacing w:after="0" w:line="240" w:lineRule="auto"/>
      </w:pPr>
      <w:r>
        <w:separator/>
      </w:r>
    </w:p>
  </w:endnote>
  <w:endnote w:type="continuationSeparator" w:id="0">
    <w:p w14:paraId="27B3EE6C" w14:textId="77777777" w:rsidR="00B60D01" w:rsidRDefault="00B60D01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404874726"/>
      <w:docPartObj>
        <w:docPartGallery w:val="Page Numbers (Bottom of Page)"/>
        <w:docPartUnique/>
      </w:docPartObj>
    </w:sdtPr>
    <w:sdtEndPr/>
    <w:sdtContent>
      <w:p w14:paraId="7A7160BF" w14:textId="2E2AD867" w:rsidR="00344DF6" w:rsidRPr="008F624E" w:rsidRDefault="00344DF6">
        <w:pPr>
          <w:pStyle w:val="Zpat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8F624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F624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E71C4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end"/>
        </w:r>
        <w:r>
          <w:rPr>
            <w:rFonts w:asciiTheme="majorHAnsi" w:hAnsiTheme="majorHAnsi" w:cstheme="majorHAnsi"/>
            <w:sz w:val="20"/>
            <w:szCs w:val="20"/>
          </w:rPr>
          <w:t>/4</w:t>
        </w:r>
      </w:p>
    </w:sdtContent>
  </w:sdt>
  <w:p w14:paraId="496A6FAE" w14:textId="77777777" w:rsidR="00344DF6" w:rsidRDefault="00344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A247" w14:textId="77777777" w:rsidR="00B60D01" w:rsidRDefault="00B60D01" w:rsidP="00C7086C">
      <w:pPr>
        <w:spacing w:after="0" w:line="240" w:lineRule="auto"/>
      </w:pPr>
      <w:r>
        <w:separator/>
      </w:r>
    </w:p>
  </w:footnote>
  <w:footnote w:type="continuationSeparator" w:id="0">
    <w:p w14:paraId="377D68DD" w14:textId="77777777" w:rsidR="00B60D01" w:rsidRDefault="00B60D01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344DF6" w:rsidRDefault="00344DF6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87F0B"/>
    <w:multiLevelType w:val="hybridMultilevel"/>
    <w:tmpl w:val="2FE0F6B6"/>
    <w:lvl w:ilvl="0" w:tplc="2F14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6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01C4"/>
    <w:rsid w:val="0000144A"/>
    <w:rsid w:val="00003ABA"/>
    <w:rsid w:val="00004D8D"/>
    <w:rsid w:val="000053EA"/>
    <w:rsid w:val="000119FA"/>
    <w:rsid w:val="0001454C"/>
    <w:rsid w:val="00014B34"/>
    <w:rsid w:val="00015E97"/>
    <w:rsid w:val="00017454"/>
    <w:rsid w:val="00020E73"/>
    <w:rsid w:val="0002109C"/>
    <w:rsid w:val="00021CC4"/>
    <w:rsid w:val="000239B7"/>
    <w:rsid w:val="0002414E"/>
    <w:rsid w:val="00024755"/>
    <w:rsid w:val="0002523C"/>
    <w:rsid w:val="00030CC5"/>
    <w:rsid w:val="0003209F"/>
    <w:rsid w:val="00036C21"/>
    <w:rsid w:val="00040E86"/>
    <w:rsid w:val="000436E7"/>
    <w:rsid w:val="000444D5"/>
    <w:rsid w:val="0004557F"/>
    <w:rsid w:val="00046C2F"/>
    <w:rsid w:val="000478AE"/>
    <w:rsid w:val="00047CF7"/>
    <w:rsid w:val="0005068E"/>
    <w:rsid w:val="0005244C"/>
    <w:rsid w:val="00053405"/>
    <w:rsid w:val="00057C9F"/>
    <w:rsid w:val="000601BA"/>
    <w:rsid w:val="000606F9"/>
    <w:rsid w:val="000623D6"/>
    <w:rsid w:val="000638E1"/>
    <w:rsid w:val="00064ABE"/>
    <w:rsid w:val="00070856"/>
    <w:rsid w:val="0007549C"/>
    <w:rsid w:val="00075C6D"/>
    <w:rsid w:val="00076A2C"/>
    <w:rsid w:val="00077ECC"/>
    <w:rsid w:val="00080735"/>
    <w:rsid w:val="00081627"/>
    <w:rsid w:val="00081B45"/>
    <w:rsid w:val="000873D1"/>
    <w:rsid w:val="00091445"/>
    <w:rsid w:val="00091F99"/>
    <w:rsid w:val="00092C01"/>
    <w:rsid w:val="00095B75"/>
    <w:rsid w:val="000979E6"/>
    <w:rsid w:val="000A028C"/>
    <w:rsid w:val="000A3F72"/>
    <w:rsid w:val="000A4403"/>
    <w:rsid w:val="000A74BA"/>
    <w:rsid w:val="000A7BB4"/>
    <w:rsid w:val="000B0378"/>
    <w:rsid w:val="000B081C"/>
    <w:rsid w:val="000B1946"/>
    <w:rsid w:val="000B2154"/>
    <w:rsid w:val="000B3717"/>
    <w:rsid w:val="000B5BE1"/>
    <w:rsid w:val="000B6307"/>
    <w:rsid w:val="000C0A3C"/>
    <w:rsid w:val="000C697B"/>
    <w:rsid w:val="000D0E57"/>
    <w:rsid w:val="000D1116"/>
    <w:rsid w:val="000D2902"/>
    <w:rsid w:val="000D2EAA"/>
    <w:rsid w:val="000D3144"/>
    <w:rsid w:val="000D5BCD"/>
    <w:rsid w:val="000E12A0"/>
    <w:rsid w:val="000E237D"/>
    <w:rsid w:val="000E2989"/>
    <w:rsid w:val="000E3E63"/>
    <w:rsid w:val="000E4F65"/>
    <w:rsid w:val="000E5420"/>
    <w:rsid w:val="000F1A4F"/>
    <w:rsid w:val="000F3348"/>
    <w:rsid w:val="00102C9B"/>
    <w:rsid w:val="001052D5"/>
    <w:rsid w:val="00105617"/>
    <w:rsid w:val="0010641C"/>
    <w:rsid w:val="00110E59"/>
    <w:rsid w:val="0011128D"/>
    <w:rsid w:val="00111701"/>
    <w:rsid w:val="001120FC"/>
    <w:rsid w:val="00113B90"/>
    <w:rsid w:val="00114DE1"/>
    <w:rsid w:val="0011627A"/>
    <w:rsid w:val="00122947"/>
    <w:rsid w:val="00122E61"/>
    <w:rsid w:val="00122FF5"/>
    <w:rsid w:val="001329F3"/>
    <w:rsid w:val="001378E0"/>
    <w:rsid w:val="00140231"/>
    <w:rsid w:val="00140B1C"/>
    <w:rsid w:val="00142D78"/>
    <w:rsid w:val="001475F8"/>
    <w:rsid w:val="00150DB6"/>
    <w:rsid w:val="00150FC7"/>
    <w:rsid w:val="00157728"/>
    <w:rsid w:val="00157C65"/>
    <w:rsid w:val="00157E87"/>
    <w:rsid w:val="00160B05"/>
    <w:rsid w:val="001649E2"/>
    <w:rsid w:val="00165A48"/>
    <w:rsid w:val="0016771C"/>
    <w:rsid w:val="00167847"/>
    <w:rsid w:val="001702CF"/>
    <w:rsid w:val="00173E09"/>
    <w:rsid w:val="00181085"/>
    <w:rsid w:val="00187FC1"/>
    <w:rsid w:val="00190BCC"/>
    <w:rsid w:val="0019176E"/>
    <w:rsid w:val="00191A6C"/>
    <w:rsid w:val="00191C89"/>
    <w:rsid w:val="00192317"/>
    <w:rsid w:val="00192D3C"/>
    <w:rsid w:val="00192ECE"/>
    <w:rsid w:val="00194118"/>
    <w:rsid w:val="0019458F"/>
    <w:rsid w:val="00196DC5"/>
    <w:rsid w:val="00197AA2"/>
    <w:rsid w:val="00197C24"/>
    <w:rsid w:val="00197D4A"/>
    <w:rsid w:val="001A00D1"/>
    <w:rsid w:val="001A2050"/>
    <w:rsid w:val="001A3658"/>
    <w:rsid w:val="001A3782"/>
    <w:rsid w:val="001A40BF"/>
    <w:rsid w:val="001A610B"/>
    <w:rsid w:val="001A6861"/>
    <w:rsid w:val="001B04A1"/>
    <w:rsid w:val="001B21D4"/>
    <w:rsid w:val="001B5612"/>
    <w:rsid w:val="001B68D8"/>
    <w:rsid w:val="001C1570"/>
    <w:rsid w:val="001C4175"/>
    <w:rsid w:val="001D2955"/>
    <w:rsid w:val="001D35B8"/>
    <w:rsid w:val="001D3A7C"/>
    <w:rsid w:val="001D6EF1"/>
    <w:rsid w:val="001E0C87"/>
    <w:rsid w:val="001E134E"/>
    <w:rsid w:val="001E53EE"/>
    <w:rsid w:val="001E647F"/>
    <w:rsid w:val="001E6F93"/>
    <w:rsid w:val="001F436E"/>
    <w:rsid w:val="001F4ACC"/>
    <w:rsid w:val="001F572F"/>
    <w:rsid w:val="002022A0"/>
    <w:rsid w:val="0020463E"/>
    <w:rsid w:val="00204E02"/>
    <w:rsid w:val="00211AE4"/>
    <w:rsid w:val="00212576"/>
    <w:rsid w:val="00213A08"/>
    <w:rsid w:val="00215CC5"/>
    <w:rsid w:val="002169A0"/>
    <w:rsid w:val="00223437"/>
    <w:rsid w:val="00224509"/>
    <w:rsid w:val="00225824"/>
    <w:rsid w:val="00230663"/>
    <w:rsid w:val="00230AF9"/>
    <w:rsid w:val="002322DF"/>
    <w:rsid w:val="00232B51"/>
    <w:rsid w:val="002336AA"/>
    <w:rsid w:val="00233808"/>
    <w:rsid w:val="00234367"/>
    <w:rsid w:val="00236F12"/>
    <w:rsid w:val="00237BB0"/>
    <w:rsid w:val="00240C36"/>
    <w:rsid w:val="00241099"/>
    <w:rsid w:val="002426E7"/>
    <w:rsid w:val="00243781"/>
    <w:rsid w:val="00245236"/>
    <w:rsid w:val="002454F7"/>
    <w:rsid w:val="002527ED"/>
    <w:rsid w:val="00252861"/>
    <w:rsid w:val="002531AC"/>
    <w:rsid w:val="00257A59"/>
    <w:rsid w:val="0026259C"/>
    <w:rsid w:val="00263174"/>
    <w:rsid w:val="0026319B"/>
    <w:rsid w:val="00264C12"/>
    <w:rsid w:val="0026732C"/>
    <w:rsid w:val="00267ED0"/>
    <w:rsid w:val="0027088F"/>
    <w:rsid w:val="00270A1C"/>
    <w:rsid w:val="00274FD7"/>
    <w:rsid w:val="002826B2"/>
    <w:rsid w:val="002859BF"/>
    <w:rsid w:val="00286110"/>
    <w:rsid w:val="00293D7B"/>
    <w:rsid w:val="00296CEC"/>
    <w:rsid w:val="002972D8"/>
    <w:rsid w:val="002A02E7"/>
    <w:rsid w:val="002A0575"/>
    <w:rsid w:val="002A2327"/>
    <w:rsid w:val="002A493B"/>
    <w:rsid w:val="002A4C1C"/>
    <w:rsid w:val="002A6D4E"/>
    <w:rsid w:val="002A7EA6"/>
    <w:rsid w:val="002B15A5"/>
    <w:rsid w:val="002B2C6B"/>
    <w:rsid w:val="002B3437"/>
    <w:rsid w:val="002B64CC"/>
    <w:rsid w:val="002C041D"/>
    <w:rsid w:val="002C36F8"/>
    <w:rsid w:val="002C6ACF"/>
    <w:rsid w:val="002D4F4A"/>
    <w:rsid w:val="002D51C1"/>
    <w:rsid w:val="002D62C7"/>
    <w:rsid w:val="002E0356"/>
    <w:rsid w:val="002E08EC"/>
    <w:rsid w:val="002E60F1"/>
    <w:rsid w:val="002F09E0"/>
    <w:rsid w:val="002F13E3"/>
    <w:rsid w:val="002F407D"/>
    <w:rsid w:val="002F4514"/>
    <w:rsid w:val="002F653F"/>
    <w:rsid w:val="00302017"/>
    <w:rsid w:val="00302ED2"/>
    <w:rsid w:val="003034FF"/>
    <w:rsid w:val="00313CA0"/>
    <w:rsid w:val="00315C20"/>
    <w:rsid w:val="003165AC"/>
    <w:rsid w:val="00316C8A"/>
    <w:rsid w:val="00317B44"/>
    <w:rsid w:val="00320342"/>
    <w:rsid w:val="00321C2D"/>
    <w:rsid w:val="00322972"/>
    <w:rsid w:val="00322B0A"/>
    <w:rsid w:val="003235DB"/>
    <w:rsid w:val="00325E28"/>
    <w:rsid w:val="00327CD9"/>
    <w:rsid w:val="003308A6"/>
    <w:rsid w:val="0033176A"/>
    <w:rsid w:val="0033213A"/>
    <w:rsid w:val="003331F8"/>
    <w:rsid w:val="00335C25"/>
    <w:rsid w:val="00335D8D"/>
    <w:rsid w:val="00340009"/>
    <w:rsid w:val="003407D1"/>
    <w:rsid w:val="00343079"/>
    <w:rsid w:val="003434F4"/>
    <w:rsid w:val="00344DF6"/>
    <w:rsid w:val="00345221"/>
    <w:rsid w:val="0035238B"/>
    <w:rsid w:val="0035239F"/>
    <w:rsid w:val="003539CA"/>
    <w:rsid w:val="003608F5"/>
    <w:rsid w:val="0036192C"/>
    <w:rsid w:val="00362328"/>
    <w:rsid w:val="00363F84"/>
    <w:rsid w:val="003652DC"/>
    <w:rsid w:val="00365678"/>
    <w:rsid w:val="003705E8"/>
    <w:rsid w:val="003751EE"/>
    <w:rsid w:val="003814EF"/>
    <w:rsid w:val="00381C21"/>
    <w:rsid w:val="0038425E"/>
    <w:rsid w:val="003845C7"/>
    <w:rsid w:val="00386A1B"/>
    <w:rsid w:val="00387EA9"/>
    <w:rsid w:val="0039024B"/>
    <w:rsid w:val="00390822"/>
    <w:rsid w:val="00390BC3"/>
    <w:rsid w:val="003917EF"/>
    <w:rsid w:val="00392022"/>
    <w:rsid w:val="0039409A"/>
    <w:rsid w:val="00395CB2"/>
    <w:rsid w:val="003963AA"/>
    <w:rsid w:val="00396E3E"/>
    <w:rsid w:val="003A07D6"/>
    <w:rsid w:val="003A0C16"/>
    <w:rsid w:val="003A36E0"/>
    <w:rsid w:val="003A76FC"/>
    <w:rsid w:val="003B0137"/>
    <w:rsid w:val="003B026F"/>
    <w:rsid w:val="003C6D96"/>
    <w:rsid w:val="003D0280"/>
    <w:rsid w:val="003D297E"/>
    <w:rsid w:val="003D342B"/>
    <w:rsid w:val="003D3FEB"/>
    <w:rsid w:val="003D5C87"/>
    <w:rsid w:val="003D6541"/>
    <w:rsid w:val="003D66BF"/>
    <w:rsid w:val="003D6922"/>
    <w:rsid w:val="003D7791"/>
    <w:rsid w:val="003E1B6C"/>
    <w:rsid w:val="003E5E72"/>
    <w:rsid w:val="003E5F76"/>
    <w:rsid w:val="003F19C3"/>
    <w:rsid w:val="003F3A1D"/>
    <w:rsid w:val="003F4436"/>
    <w:rsid w:val="003F5E22"/>
    <w:rsid w:val="003F6475"/>
    <w:rsid w:val="003F6663"/>
    <w:rsid w:val="003F6B2A"/>
    <w:rsid w:val="003F6B9D"/>
    <w:rsid w:val="00400189"/>
    <w:rsid w:val="00400525"/>
    <w:rsid w:val="004024AE"/>
    <w:rsid w:val="00403A45"/>
    <w:rsid w:val="00404991"/>
    <w:rsid w:val="0040506A"/>
    <w:rsid w:val="00410DF9"/>
    <w:rsid w:val="00410E42"/>
    <w:rsid w:val="00412D20"/>
    <w:rsid w:val="00412E8A"/>
    <w:rsid w:val="0041336D"/>
    <w:rsid w:val="004144A0"/>
    <w:rsid w:val="00415CD2"/>
    <w:rsid w:val="004163CF"/>
    <w:rsid w:val="00421EA2"/>
    <w:rsid w:val="00435E4D"/>
    <w:rsid w:val="00437575"/>
    <w:rsid w:val="00437B88"/>
    <w:rsid w:val="004408AC"/>
    <w:rsid w:val="004409FA"/>
    <w:rsid w:val="004448CD"/>
    <w:rsid w:val="00446686"/>
    <w:rsid w:val="00453C78"/>
    <w:rsid w:val="00453E1D"/>
    <w:rsid w:val="00454650"/>
    <w:rsid w:val="00454E56"/>
    <w:rsid w:val="004560FF"/>
    <w:rsid w:val="00456187"/>
    <w:rsid w:val="00456354"/>
    <w:rsid w:val="00456DC7"/>
    <w:rsid w:val="0045777B"/>
    <w:rsid w:val="0046272D"/>
    <w:rsid w:val="00464CDF"/>
    <w:rsid w:val="004652EA"/>
    <w:rsid w:val="004653ED"/>
    <w:rsid w:val="00467E96"/>
    <w:rsid w:val="004718AA"/>
    <w:rsid w:val="00475448"/>
    <w:rsid w:val="00475FF7"/>
    <w:rsid w:val="004765FD"/>
    <w:rsid w:val="00480B58"/>
    <w:rsid w:val="004826F2"/>
    <w:rsid w:val="004827B9"/>
    <w:rsid w:val="00484605"/>
    <w:rsid w:val="00485970"/>
    <w:rsid w:val="00485D72"/>
    <w:rsid w:val="00487004"/>
    <w:rsid w:val="004917FA"/>
    <w:rsid w:val="004919C1"/>
    <w:rsid w:val="00492AC9"/>
    <w:rsid w:val="0049346D"/>
    <w:rsid w:val="00493691"/>
    <w:rsid w:val="00494734"/>
    <w:rsid w:val="004A10E3"/>
    <w:rsid w:val="004A259D"/>
    <w:rsid w:val="004A3523"/>
    <w:rsid w:val="004A5228"/>
    <w:rsid w:val="004A6370"/>
    <w:rsid w:val="004A6C9A"/>
    <w:rsid w:val="004A6FF1"/>
    <w:rsid w:val="004A74EE"/>
    <w:rsid w:val="004A7842"/>
    <w:rsid w:val="004B1FF4"/>
    <w:rsid w:val="004B57CE"/>
    <w:rsid w:val="004B5F62"/>
    <w:rsid w:val="004C0E90"/>
    <w:rsid w:val="004C2155"/>
    <w:rsid w:val="004C241A"/>
    <w:rsid w:val="004C3C09"/>
    <w:rsid w:val="004D2EF7"/>
    <w:rsid w:val="004D314A"/>
    <w:rsid w:val="004D3300"/>
    <w:rsid w:val="004D5A0A"/>
    <w:rsid w:val="004D6B90"/>
    <w:rsid w:val="004D77EA"/>
    <w:rsid w:val="004E0A79"/>
    <w:rsid w:val="004E454B"/>
    <w:rsid w:val="004E59AB"/>
    <w:rsid w:val="004E74DA"/>
    <w:rsid w:val="004F0417"/>
    <w:rsid w:val="004F3183"/>
    <w:rsid w:val="004F3C65"/>
    <w:rsid w:val="004F489B"/>
    <w:rsid w:val="004F674A"/>
    <w:rsid w:val="00501484"/>
    <w:rsid w:val="00502284"/>
    <w:rsid w:val="00502826"/>
    <w:rsid w:val="005045AF"/>
    <w:rsid w:val="0050645C"/>
    <w:rsid w:val="005077A4"/>
    <w:rsid w:val="005104B9"/>
    <w:rsid w:val="00520A97"/>
    <w:rsid w:val="00522FBD"/>
    <w:rsid w:val="00524C6C"/>
    <w:rsid w:val="0052614A"/>
    <w:rsid w:val="0053442D"/>
    <w:rsid w:val="00535457"/>
    <w:rsid w:val="005377CE"/>
    <w:rsid w:val="00537858"/>
    <w:rsid w:val="00544692"/>
    <w:rsid w:val="005451E0"/>
    <w:rsid w:val="0055196E"/>
    <w:rsid w:val="00552862"/>
    <w:rsid w:val="0055345A"/>
    <w:rsid w:val="005557A7"/>
    <w:rsid w:val="00555891"/>
    <w:rsid w:val="00560CC4"/>
    <w:rsid w:val="00560DB8"/>
    <w:rsid w:val="00561109"/>
    <w:rsid w:val="00562A36"/>
    <w:rsid w:val="00562D2C"/>
    <w:rsid w:val="005630D4"/>
    <w:rsid w:val="005634BD"/>
    <w:rsid w:val="00563592"/>
    <w:rsid w:val="0056639A"/>
    <w:rsid w:val="005667B1"/>
    <w:rsid w:val="00572610"/>
    <w:rsid w:val="00575640"/>
    <w:rsid w:val="00575CFC"/>
    <w:rsid w:val="005771E1"/>
    <w:rsid w:val="005773DC"/>
    <w:rsid w:val="00591FEC"/>
    <w:rsid w:val="00592826"/>
    <w:rsid w:val="00594B08"/>
    <w:rsid w:val="005952D0"/>
    <w:rsid w:val="00595570"/>
    <w:rsid w:val="00596B3D"/>
    <w:rsid w:val="00597353"/>
    <w:rsid w:val="005A1880"/>
    <w:rsid w:val="005A296D"/>
    <w:rsid w:val="005A2A6B"/>
    <w:rsid w:val="005A76A3"/>
    <w:rsid w:val="005B0975"/>
    <w:rsid w:val="005B14D6"/>
    <w:rsid w:val="005B2AC1"/>
    <w:rsid w:val="005B2CF8"/>
    <w:rsid w:val="005B3688"/>
    <w:rsid w:val="005B3D46"/>
    <w:rsid w:val="005B682E"/>
    <w:rsid w:val="005B7AD0"/>
    <w:rsid w:val="005B7FF1"/>
    <w:rsid w:val="005C1C9C"/>
    <w:rsid w:val="005C2063"/>
    <w:rsid w:val="005C2DCA"/>
    <w:rsid w:val="005C375A"/>
    <w:rsid w:val="005C4B9E"/>
    <w:rsid w:val="005C513B"/>
    <w:rsid w:val="005C522D"/>
    <w:rsid w:val="005D0375"/>
    <w:rsid w:val="005D60AE"/>
    <w:rsid w:val="005E62AA"/>
    <w:rsid w:val="005F0089"/>
    <w:rsid w:val="005F0C53"/>
    <w:rsid w:val="005F0CE2"/>
    <w:rsid w:val="005F1D4A"/>
    <w:rsid w:val="005F27B4"/>
    <w:rsid w:val="005F4A8D"/>
    <w:rsid w:val="006005F1"/>
    <w:rsid w:val="0060061D"/>
    <w:rsid w:val="00601125"/>
    <w:rsid w:val="00602A76"/>
    <w:rsid w:val="0060319D"/>
    <w:rsid w:val="00603327"/>
    <w:rsid w:val="00605215"/>
    <w:rsid w:val="00607E15"/>
    <w:rsid w:val="006112FB"/>
    <w:rsid w:val="006114EF"/>
    <w:rsid w:val="00611CA2"/>
    <w:rsid w:val="00611CBF"/>
    <w:rsid w:val="00614A83"/>
    <w:rsid w:val="006153D3"/>
    <w:rsid w:val="00615C5F"/>
    <w:rsid w:val="00620583"/>
    <w:rsid w:val="006208F3"/>
    <w:rsid w:val="00623E1C"/>
    <w:rsid w:val="00624242"/>
    <w:rsid w:val="00625AB8"/>
    <w:rsid w:val="00625F34"/>
    <w:rsid w:val="006311E0"/>
    <w:rsid w:val="00633AE1"/>
    <w:rsid w:val="00635F96"/>
    <w:rsid w:val="006366B6"/>
    <w:rsid w:val="00636B42"/>
    <w:rsid w:val="00637461"/>
    <w:rsid w:val="0064061E"/>
    <w:rsid w:val="00641ABC"/>
    <w:rsid w:val="006422B0"/>
    <w:rsid w:val="00644DA8"/>
    <w:rsid w:val="006455E4"/>
    <w:rsid w:val="00650350"/>
    <w:rsid w:val="0065196D"/>
    <w:rsid w:val="00652DE8"/>
    <w:rsid w:val="00654CF7"/>
    <w:rsid w:val="00654EA6"/>
    <w:rsid w:val="00657807"/>
    <w:rsid w:val="00670312"/>
    <w:rsid w:val="00670C70"/>
    <w:rsid w:val="006722B2"/>
    <w:rsid w:val="00675C5A"/>
    <w:rsid w:val="00683939"/>
    <w:rsid w:val="0068426C"/>
    <w:rsid w:val="00684D04"/>
    <w:rsid w:val="00684DC1"/>
    <w:rsid w:val="0068652D"/>
    <w:rsid w:val="00694D26"/>
    <w:rsid w:val="00696980"/>
    <w:rsid w:val="00697BD3"/>
    <w:rsid w:val="006A12B9"/>
    <w:rsid w:val="006A25AC"/>
    <w:rsid w:val="006A29F1"/>
    <w:rsid w:val="006A517F"/>
    <w:rsid w:val="006B72B7"/>
    <w:rsid w:val="006C1F35"/>
    <w:rsid w:val="006C4585"/>
    <w:rsid w:val="006C63A3"/>
    <w:rsid w:val="006D0995"/>
    <w:rsid w:val="006E1B6A"/>
    <w:rsid w:val="006E2963"/>
    <w:rsid w:val="006E46DE"/>
    <w:rsid w:val="006E7958"/>
    <w:rsid w:val="006F001F"/>
    <w:rsid w:val="006F0174"/>
    <w:rsid w:val="006F06F4"/>
    <w:rsid w:val="00700EC0"/>
    <w:rsid w:val="0070198D"/>
    <w:rsid w:val="0070206F"/>
    <w:rsid w:val="00705450"/>
    <w:rsid w:val="00705BD0"/>
    <w:rsid w:val="00706351"/>
    <w:rsid w:val="0071208A"/>
    <w:rsid w:val="00712D91"/>
    <w:rsid w:val="00713DAA"/>
    <w:rsid w:val="00714C0D"/>
    <w:rsid w:val="00715784"/>
    <w:rsid w:val="00717897"/>
    <w:rsid w:val="00720413"/>
    <w:rsid w:val="00720E5C"/>
    <w:rsid w:val="00722803"/>
    <w:rsid w:val="00724C2B"/>
    <w:rsid w:val="007252B6"/>
    <w:rsid w:val="00725551"/>
    <w:rsid w:val="00730024"/>
    <w:rsid w:val="0073151E"/>
    <w:rsid w:val="0073393C"/>
    <w:rsid w:val="00733E6A"/>
    <w:rsid w:val="00734CEA"/>
    <w:rsid w:val="0073620E"/>
    <w:rsid w:val="00737770"/>
    <w:rsid w:val="00737AB9"/>
    <w:rsid w:val="00740F42"/>
    <w:rsid w:val="00742B32"/>
    <w:rsid w:val="00743D9B"/>
    <w:rsid w:val="00747F79"/>
    <w:rsid w:val="00752304"/>
    <w:rsid w:val="00753FED"/>
    <w:rsid w:val="00755F2B"/>
    <w:rsid w:val="00757B9A"/>
    <w:rsid w:val="00757F04"/>
    <w:rsid w:val="00760556"/>
    <w:rsid w:val="00760943"/>
    <w:rsid w:val="0076676D"/>
    <w:rsid w:val="007673DF"/>
    <w:rsid w:val="00770737"/>
    <w:rsid w:val="00773053"/>
    <w:rsid w:val="007741FA"/>
    <w:rsid w:val="007752D9"/>
    <w:rsid w:val="007767EF"/>
    <w:rsid w:val="0078003C"/>
    <w:rsid w:val="00780DBB"/>
    <w:rsid w:val="007926C2"/>
    <w:rsid w:val="007930E4"/>
    <w:rsid w:val="0079490E"/>
    <w:rsid w:val="00797F2A"/>
    <w:rsid w:val="007A1B94"/>
    <w:rsid w:val="007A4F7C"/>
    <w:rsid w:val="007A5E07"/>
    <w:rsid w:val="007A6B28"/>
    <w:rsid w:val="007B35EE"/>
    <w:rsid w:val="007B7199"/>
    <w:rsid w:val="007C2217"/>
    <w:rsid w:val="007C5E4C"/>
    <w:rsid w:val="007D1479"/>
    <w:rsid w:val="007D15BA"/>
    <w:rsid w:val="007D2654"/>
    <w:rsid w:val="007D4050"/>
    <w:rsid w:val="007D5DDB"/>
    <w:rsid w:val="007D72C5"/>
    <w:rsid w:val="007D7AAF"/>
    <w:rsid w:val="007E0239"/>
    <w:rsid w:val="007E2CF3"/>
    <w:rsid w:val="007E3965"/>
    <w:rsid w:val="007E4CCC"/>
    <w:rsid w:val="007E4E89"/>
    <w:rsid w:val="007E54B0"/>
    <w:rsid w:val="007E75B1"/>
    <w:rsid w:val="007F0C22"/>
    <w:rsid w:val="007F1EF9"/>
    <w:rsid w:val="007F2C36"/>
    <w:rsid w:val="007F3266"/>
    <w:rsid w:val="007F574B"/>
    <w:rsid w:val="007F5F58"/>
    <w:rsid w:val="008034E8"/>
    <w:rsid w:val="00806229"/>
    <w:rsid w:val="0080696C"/>
    <w:rsid w:val="00807458"/>
    <w:rsid w:val="00807F33"/>
    <w:rsid w:val="008116E6"/>
    <w:rsid w:val="00813FCD"/>
    <w:rsid w:val="008150E3"/>
    <w:rsid w:val="00815A86"/>
    <w:rsid w:val="00817043"/>
    <w:rsid w:val="00817634"/>
    <w:rsid w:val="00820364"/>
    <w:rsid w:val="00820EF1"/>
    <w:rsid w:val="00821CC0"/>
    <w:rsid w:val="00821D63"/>
    <w:rsid w:val="00823C0A"/>
    <w:rsid w:val="008245DE"/>
    <w:rsid w:val="008267BE"/>
    <w:rsid w:val="00831241"/>
    <w:rsid w:val="0083283F"/>
    <w:rsid w:val="00833B8A"/>
    <w:rsid w:val="00833EEE"/>
    <w:rsid w:val="00833FAE"/>
    <w:rsid w:val="00841707"/>
    <w:rsid w:val="00842777"/>
    <w:rsid w:val="00843383"/>
    <w:rsid w:val="008464FF"/>
    <w:rsid w:val="00847310"/>
    <w:rsid w:val="00851758"/>
    <w:rsid w:val="00856159"/>
    <w:rsid w:val="0086112C"/>
    <w:rsid w:val="00863213"/>
    <w:rsid w:val="00863F0E"/>
    <w:rsid w:val="008658A3"/>
    <w:rsid w:val="008664FC"/>
    <w:rsid w:val="008669F3"/>
    <w:rsid w:val="00871C3A"/>
    <w:rsid w:val="008722EF"/>
    <w:rsid w:val="00874A1D"/>
    <w:rsid w:val="00883F7F"/>
    <w:rsid w:val="00886A51"/>
    <w:rsid w:val="00891130"/>
    <w:rsid w:val="00891292"/>
    <w:rsid w:val="00894274"/>
    <w:rsid w:val="008A0D76"/>
    <w:rsid w:val="008A15B6"/>
    <w:rsid w:val="008A2BB2"/>
    <w:rsid w:val="008B333C"/>
    <w:rsid w:val="008C0A75"/>
    <w:rsid w:val="008D10DC"/>
    <w:rsid w:val="008D1E33"/>
    <w:rsid w:val="008D317C"/>
    <w:rsid w:val="008D3D64"/>
    <w:rsid w:val="008D3F7D"/>
    <w:rsid w:val="008D7670"/>
    <w:rsid w:val="008E1D01"/>
    <w:rsid w:val="008E276C"/>
    <w:rsid w:val="008E3764"/>
    <w:rsid w:val="008E5BF6"/>
    <w:rsid w:val="008F32D0"/>
    <w:rsid w:val="008F366C"/>
    <w:rsid w:val="008F624E"/>
    <w:rsid w:val="00903451"/>
    <w:rsid w:val="009038CC"/>
    <w:rsid w:val="00903937"/>
    <w:rsid w:val="00906DF7"/>
    <w:rsid w:val="00907AEA"/>
    <w:rsid w:val="0091525F"/>
    <w:rsid w:val="009155D4"/>
    <w:rsid w:val="00920E67"/>
    <w:rsid w:val="00921F52"/>
    <w:rsid w:val="00922E2A"/>
    <w:rsid w:val="00923E25"/>
    <w:rsid w:val="00925165"/>
    <w:rsid w:val="00925340"/>
    <w:rsid w:val="00926BDF"/>
    <w:rsid w:val="00930018"/>
    <w:rsid w:val="009334A4"/>
    <w:rsid w:val="009345D1"/>
    <w:rsid w:val="00935D82"/>
    <w:rsid w:val="00941DDF"/>
    <w:rsid w:val="0094207B"/>
    <w:rsid w:val="00945AB9"/>
    <w:rsid w:val="00947BC8"/>
    <w:rsid w:val="00960D28"/>
    <w:rsid w:val="009673B2"/>
    <w:rsid w:val="00970443"/>
    <w:rsid w:val="0097092F"/>
    <w:rsid w:val="00970D12"/>
    <w:rsid w:val="009718D4"/>
    <w:rsid w:val="00977BA6"/>
    <w:rsid w:val="009815B6"/>
    <w:rsid w:val="00984ADF"/>
    <w:rsid w:val="00986345"/>
    <w:rsid w:val="009874F1"/>
    <w:rsid w:val="00990717"/>
    <w:rsid w:val="0099176F"/>
    <w:rsid w:val="009918C3"/>
    <w:rsid w:val="009921EE"/>
    <w:rsid w:val="00993AD1"/>
    <w:rsid w:val="00993B53"/>
    <w:rsid w:val="009967DC"/>
    <w:rsid w:val="009A095D"/>
    <w:rsid w:val="009A21FE"/>
    <w:rsid w:val="009A2399"/>
    <w:rsid w:val="009A4C9D"/>
    <w:rsid w:val="009A68A3"/>
    <w:rsid w:val="009A6DD7"/>
    <w:rsid w:val="009A7D0F"/>
    <w:rsid w:val="009B351C"/>
    <w:rsid w:val="009B4AE3"/>
    <w:rsid w:val="009B6D67"/>
    <w:rsid w:val="009B7209"/>
    <w:rsid w:val="009B7241"/>
    <w:rsid w:val="009B7831"/>
    <w:rsid w:val="009C0F5E"/>
    <w:rsid w:val="009C2060"/>
    <w:rsid w:val="009C28D2"/>
    <w:rsid w:val="009C3F06"/>
    <w:rsid w:val="009C3F88"/>
    <w:rsid w:val="009C72F7"/>
    <w:rsid w:val="009C79D5"/>
    <w:rsid w:val="009D0F84"/>
    <w:rsid w:val="009D1853"/>
    <w:rsid w:val="009D4438"/>
    <w:rsid w:val="009D5A91"/>
    <w:rsid w:val="009D5C3A"/>
    <w:rsid w:val="009D7EFF"/>
    <w:rsid w:val="009E0D8E"/>
    <w:rsid w:val="009E2BAA"/>
    <w:rsid w:val="009E312B"/>
    <w:rsid w:val="009E624F"/>
    <w:rsid w:val="009E686F"/>
    <w:rsid w:val="009E6F60"/>
    <w:rsid w:val="009E7159"/>
    <w:rsid w:val="009E7E07"/>
    <w:rsid w:val="009F11A2"/>
    <w:rsid w:val="009F210F"/>
    <w:rsid w:val="009F2A5E"/>
    <w:rsid w:val="009F3FAB"/>
    <w:rsid w:val="009F5614"/>
    <w:rsid w:val="009F64AC"/>
    <w:rsid w:val="00A01E11"/>
    <w:rsid w:val="00A02315"/>
    <w:rsid w:val="00A04026"/>
    <w:rsid w:val="00A04DC4"/>
    <w:rsid w:val="00A07610"/>
    <w:rsid w:val="00A10B37"/>
    <w:rsid w:val="00A13790"/>
    <w:rsid w:val="00A15056"/>
    <w:rsid w:val="00A15C50"/>
    <w:rsid w:val="00A200DC"/>
    <w:rsid w:val="00A20C31"/>
    <w:rsid w:val="00A21E90"/>
    <w:rsid w:val="00A22D6A"/>
    <w:rsid w:val="00A235FF"/>
    <w:rsid w:val="00A23A91"/>
    <w:rsid w:val="00A24B37"/>
    <w:rsid w:val="00A24ECB"/>
    <w:rsid w:val="00A2678D"/>
    <w:rsid w:val="00A30D76"/>
    <w:rsid w:val="00A3260F"/>
    <w:rsid w:val="00A34D7A"/>
    <w:rsid w:val="00A34E00"/>
    <w:rsid w:val="00A416B9"/>
    <w:rsid w:val="00A41A27"/>
    <w:rsid w:val="00A449A8"/>
    <w:rsid w:val="00A466B7"/>
    <w:rsid w:val="00A46A78"/>
    <w:rsid w:val="00A4788A"/>
    <w:rsid w:val="00A52E2E"/>
    <w:rsid w:val="00A53EBB"/>
    <w:rsid w:val="00A54722"/>
    <w:rsid w:val="00A5536B"/>
    <w:rsid w:val="00A558F7"/>
    <w:rsid w:val="00A56EEE"/>
    <w:rsid w:val="00A62469"/>
    <w:rsid w:val="00A625CF"/>
    <w:rsid w:val="00A63147"/>
    <w:rsid w:val="00A727FF"/>
    <w:rsid w:val="00A7612C"/>
    <w:rsid w:val="00A82277"/>
    <w:rsid w:val="00A833AA"/>
    <w:rsid w:val="00A90544"/>
    <w:rsid w:val="00A90A12"/>
    <w:rsid w:val="00A92A4F"/>
    <w:rsid w:val="00A953A9"/>
    <w:rsid w:val="00A96CA6"/>
    <w:rsid w:val="00AA27B5"/>
    <w:rsid w:val="00AA3552"/>
    <w:rsid w:val="00AB607B"/>
    <w:rsid w:val="00AB62FB"/>
    <w:rsid w:val="00AB67B0"/>
    <w:rsid w:val="00AB6E79"/>
    <w:rsid w:val="00AC0BDB"/>
    <w:rsid w:val="00AC1498"/>
    <w:rsid w:val="00AC345D"/>
    <w:rsid w:val="00AC459F"/>
    <w:rsid w:val="00AC4E38"/>
    <w:rsid w:val="00AC5D09"/>
    <w:rsid w:val="00AC60EF"/>
    <w:rsid w:val="00AC612A"/>
    <w:rsid w:val="00AC79E9"/>
    <w:rsid w:val="00AD03FB"/>
    <w:rsid w:val="00AD0816"/>
    <w:rsid w:val="00AD2135"/>
    <w:rsid w:val="00AD43D1"/>
    <w:rsid w:val="00AD703E"/>
    <w:rsid w:val="00AD7752"/>
    <w:rsid w:val="00AE0104"/>
    <w:rsid w:val="00AE38AA"/>
    <w:rsid w:val="00AE39B7"/>
    <w:rsid w:val="00AE51A3"/>
    <w:rsid w:val="00AE53E4"/>
    <w:rsid w:val="00AF0DD5"/>
    <w:rsid w:val="00AF17AD"/>
    <w:rsid w:val="00AF4214"/>
    <w:rsid w:val="00AF4E80"/>
    <w:rsid w:val="00B0182C"/>
    <w:rsid w:val="00B03BB4"/>
    <w:rsid w:val="00B0438F"/>
    <w:rsid w:val="00B069B9"/>
    <w:rsid w:val="00B078FC"/>
    <w:rsid w:val="00B12306"/>
    <w:rsid w:val="00B129CB"/>
    <w:rsid w:val="00B166E8"/>
    <w:rsid w:val="00B2135D"/>
    <w:rsid w:val="00B2340D"/>
    <w:rsid w:val="00B25EE6"/>
    <w:rsid w:val="00B26653"/>
    <w:rsid w:val="00B2730B"/>
    <w:rsid w:val="00B274B8"/>
    <w:rsid w:val="00B27B74"/>
    <w:rsid w:val="00B27F8F"/>
    <w:rsid w:val="00B31627"/>
    <w:rsid w:val="00B31C64"/>
    <w:rsid w:val="00B3360A"/>
    <w:rsid w:val="00B347DA"/>
    <w:rsid w:val="00B34BF5"/>
    <w:rsid w:val="00B37431"/>
    <w:rsid w:val="00B41509"/>
    <w:rsid w:val="00B415B4"/>
    <w:rsid w:val="00B42767"/>
    <w:rsid w:val="00B428A5"/>
    <w:rsid w:val="00B460D9"/>
    <w:rsid w:val="00B501C5"/>
    <w:rsid w:val="00B5690B"/>
    <w:rsid w:val="00B576E3"/>
    <w:rsid w:val="00B57A9A"/>
    <w:rsid w:val="00B607BA"/>
    <w:rsid w:val="00B60D01"/>
    <w:rsid w:val="00B6715B"/>
    <w:rsid w:val="00B67F4B"/>
    <w:rsid w:val="00B70675"/>
    <w:rsid w:val="00B70FA6"/>
    <w:rsid w:val="00B735D2"/>
    <w:rsid w:val="00B75DC7"/>
    <w:rsid w:val="00B76918"/>
    <w:rsid w:val="00B7752A"/>
    <w:rsid w:val="00B846EC"/>
    <w:rsid w:val="00B85271"/>
    <w:rsid w:val="00B85AF1"/>
    <w:rsid w:val="00B868E3"/>
    <w:rsid w:val="00B86B6A"/>
    <w:rsid w:val="00B87011"/>
    <w:rsid w:val="00B91566"/>
    <w:rsid w:val="00B91B7F"/>
    <w:rsid w:val="00B92C9D"/>
    <w:rsid w:val="00B93B59"/>
    <w:rsid w:val="00B94F30"/>
    <w:rsid w:val="00B95AB9"/>
    <w:rsid w:val="00B971D1"/>
    <w:rsid w:val="00B97856"/>
    <w:rsid w:val="00BA06D7"/>
    <w:rsid w:val="00BA29D1"/>
    <w:rsid w:val="00BA4338"/>
    <w:rsid w:val="00BA5682"/>
    <w:rsid w:val="00BA771D"/>
    <w:rsid w:val="00BB1E9C"/>
    <w:rsid w:val="00BB1EB4"/>
    <w:rsid w:val="00BB22CF"/>
    <w:rsid w:val="00BB3862"/>
    <w:rsid w:val="00BB48B4"/>
    <w:rsid w:val="00BB76CC"/>
    <w:rsid w:val="00BC191A"/>
    <w:rsid w:val="00BC472E"/>
    <w:rsid w:val="00BC6425"/>
    <w:rsid w:val="00BC6635"/>
    <w:rsid w:val="00BC79CE"/>
    <w:rsid w:val="00BD34E5"/>
    <w:rsid w:val="00BD4931"/>
    <w:rsid w:val="00BD4B38"/>
    <w:rsid w:val="00BD4F7E"/>
    <w:rsid w:val="00BD6DAC"/>
    <w:rsid w:val="00BE1597"/>
    <w:rsid w:val="00BE1F6E"/>
    <w:rsid w:val="00BE2993"/>
    <w:rsid w:val="00BE2EDF"/>
    <w:rsid w:val="00BE3BA2"/>
    <w:rsid w:val="00BF1F64"/>
    <w:rsid w:val="00BF20BC"/>
    <w:rsid w:val="00BF5C54"/>
    <w:rsid w:val="00C00BA3"/>
    <w:rsid w:val="00C01C0E"/>
    <w:rsid w:val="00C01D49"/>
    <w:rsid w:val="00C02F4C"/>
    <w:rsid w:val="00C040DC"/>
    <w:rsid w:val="00C0439F"/>
    <w:rsid w:val="00C057E7"/>
    <w:rsid w:val="00C0745D"/>
    <w:rsid w:val="00C1052A"/>
    <w:rsid w:val="00C12A7B"/>
    <w:rsid w:val="00C134D5"/>
    <w:rsid w:val="00C16E3D"/>
    <w:rsid w:val="00C17E5D"/>
    <w:rsid w:val="00C235FA"/>
    <w:rsid w:val="00C23740"/>
    <w:rsid w:val="00C2513F"/>
    <w:rsid w:val="00C25954"/>
    <w:rsid w:val="00C25F2A"/>
    <w:rsid w:val="00C25F53"/>
    <w:rsid w:val="00C32BE9"/>
    <w:rsid w:val="00C3333C"/>
    <w:rsid w:val="00C34AE7"/>
    <w:rsid w:val="00C35233"/>
    <w:rsid w:val="00C35354"/>
    <w:rsid w:val="00C37FAC"/>
    <w:rsid w:val="00C42514"/>
    <w:rsid w:val="00C4392B"/>
    <w:rsid w:val="00C461B5"/>
    <w:rsid w:val="00C47601"/>
    <w:rsid w:val="00C541F4"/>
    <w:rsid w:val="00C574BF"/>
    <w:rsid w:val="00C5778F"/>
    <w:rsid w:val="00C60D8B"/>
    <w:rsid w:val="00C626A0"/>
    <w:rsid w:val="00C63512"/>
    <w:rsid w:val="00C6434E"/>
    <w:rsid w:val="00C64374"/>
    <w:rsid w:val="00C6477B"/>
    <w:rsid w:val="00C7086C"/>
    <w:rsid w:val="00C72986"/>
    <w:rsid w:val="00C81E4C"/>
    <w:rsid w:val="00C8560F"/>
    <w:rsid w:val="00C856DE"/>
    <w:rsid w:val="00C857B3"/>
    <w:rsid w:val="00C8685F"/>
    <w:rsid w:val="00C923E3"/>
    <w:rsid w:val="00C96A34"/>
    <w:rsid w:val="00C973B6"/>
    <w:rsid w:val="00CA2051"/>
    <w:rsid w:val="00CA3EC6"/>
    <w:rsid w:val="00CA5ED0"/>
    <w:rsid w:val="00CA77F2"/>
    <w:rsid w:val="00CA7AFF"/>
    <w:rsid w:val="00CB09FD"/>
    <w:rsid w:val="00CB19C3"/>
    <w:rsid w:val="00CB2428"/>
    <w:rsid w:val="00CB2B09"/>
    <w:rsid w:val="00CB3921"/>
    <w:rsid w:val="00CB5893"/>
    <w:rsid w:val="00CB7620"/>
    <w:rsid w:val="00CC2514"/>
    <w:rsid w:val="00CC4DD0"/>
    <w:rsid w:val="00CC5331"/>
    <w:rsid w:val="00CC726B"/>
    <w:rsid w:val="00CD3028"/>
    <w:rsid w:val="00CD358A"/>
    <w:rsid w:val="00CD478B"/>
    <w:rsid w:val="00CD7346"/>
    <w:rsid w:val="00CD78C3"/>
    <w:rsid w:val="00CE06BD"/>
    <w:rsid w:val="00CE1532"/>
    <w:rsid w:val="00CE203B"/>
    <w:rsid w:val="00CE4118"/>
    <w:rsid w:val="00CE4CAE"/>
    <w:rsid w:val="00CE71C4"/>
    <w:rsid w:val="00CF0141"/>
    <w:rsid w:val="00CF07FE"/>
    <w:rsid w:val="00CF23D9"/>
    <w:rsid w:val="00CF23EE"/>
    <w:rsid w:val="00CF58B2"/>
    <w:rsid w:val="00CF59FE"/>
    <w:rsid w:val="00CF5DAB"/>
    <w:rsid w:val="00CF79DB"/>
    <w:rsid w:val="00D0193F"/>
    <w:rsid w:val="00D01FF6"/>
    <w:rsid w:val="00D04D37"/>
    <w:rsid w:val="00D07FD1"/>
    <w:rsid w:val="00D139A2"/>
    <w:rsid w:val="00D1641E"/>
    <w:rsid w:val="00D17E1A"/>
    <w:rsid w:val="00D20609"/>
    <w:rsid w:val="00D20743"/>
    <w:rsid w:val="00D22F9F"/>
    <w:rsid w:val="00D24FD3"/>
    <w:rsid w:val="00D25511"/>
    <w:rsid w:val="00D3584A"/>
    <w:rsid w:val="00D36B3A"/>
    <w:rsid w:val="00D45C84"/>
    <w:rsid w:val="00D47DE2"/>
    <w:rsid w:val="00D50E7F"/>
    <w:rsid w:val="00D5542B"/>
    <w:rsid w:val="00D55A20"/>
    <w:rsid w:val="00D603A8"/>
    <w:rsid w:val="00D6140F"/>
    <w:rsid w:val="00D61CA0"/>
    <w:rsid w:val="00D6495C"/>
    <w:rsid w:val="00D6649E"/>
    <w:rsid w:val="00D670BA"/>
    <w:rsid w:val="00D71370"/>
    <w:rsid w:val="00D73C6B"/>
    <w:rsid w:val="00D74E17"/>
    <w:rsid w:val="00D7559E"/>
    <w:rsid w:val="00D778E3"/>
    <w:rsid w:val="00D84330"/>
    <w:rsid w:val="00D87DEB"/>
    <w:rsid w:val="00D92441"/>
    <w:rsid w:val="00D9311D"/>
    <w:rsid w:val="00D944CE"/>
    <w:rsid w:val="00D95ACD"/>
    <w:rsid w:val="00DA08E2"/>
    <w:rsid w:val="00DA11E7"/>
    <w:rsid w:val="00DA139F"/>
    <w:rsid w:val="00DA13B4"/>
    <w:rsid w:val="00DA194C"/>
    <w:rsid w:val="00DA25FF"/>
    <w:rsid w:val="00DA3F25"/>
    <w:rsid w:val="00DA4899"/>
    <w:rsid w:val="00DA712D"/>
    <w:rsid w:val="00DB2EAD"/>
    <w:rsid w:val="00DB5B16"/>
    <w:rsid w:val="00DB718D"/>
    <w:rsid w:val="00DC0217"/>
    <w:rsid w:val="00DC2A64"/>
    <w:rsid w:val="00DC7904"/>
    <w:rsid w:val="00DD0CFD"/>
    <w:rsid w:val="00DD1DBB"/>
    <w:rsid w:val="00DD2E48"/>
    <w:rsid w:val="00DD32C5"/>
    <w:rsid w:val="00DD3FCD"/>
    <w:rsid w:val="00DE1492"/>
    <w:rsid w:val="00DE2747"/>
    <w:rsid w:val="00DE2CDD"/>
    <w:rsid w:val="00DF07BA"/>
    <w:rsid w:val="00DF2BD3"/>
    <w:rsid w:val="00DF3E43"/>
    <w:rsid w:val="00DF48A0"/>
    <w:rsid w:val="00DF598E"/>
    <w:rsid w:val="00E01273"/>
    <w:rsid w:val="00E01488"/>
    <w:rsid w:val="00E01499"/>
    <w:rsid w:val="00E01CBC"/>
    <w:rsid w:val="00E05EC4"/>
    <w:rsid w:val="00E06BA8"/>
    <w:rsid w:val="00E127E9"/>
    <w:rsid w:val="00E13739"/>
    <w:rsid w:val="00E2022D"/>
    <w:rsid w:val="00E227F5"/>
    <w:rsid w:val="00E2642B"/>
    <w:rsid w:val="00E36566"/>
    <w:rsid w:val="00E4185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166C"/>
    <w:rsid w:val="00E54A23"/>
    <w:rsid w:val="00E559AC"/>
    <w:rsid w:val="00E56DA5"/>
    <w:rsid w:val="00E60411"/>
    <w:rsid w:val="00E6050A"/>
    <w:rsid w:val="00E60C4A"/>
    <w:rsid w:val="00E61106"/>
    <w:rsid w:val="00E62A10"/>
    <w:rsid w:val="00E62F79"/>
    <w:rsid w:val="00E630BD"/>
    <w:rsid w:val="00E64122"/>
    <w:rsid w:val="00E64C71"/>
    <w:rsid w:val="00E66E28"/>
    <w:rsid w:val="00E701AD"/>
    <w:rsid w:val="00E70798"/>
    <w:rsid w:val="00E723DE"/>
    <w:rsid w:val="00E73A1C"/>
    <w:rsid w:val="00E75262"/>
    <w:rsid w:val="00E752B9"/>
    <w:rsid w:val="00E75A2F"/>
    <w:rsid w:val="00E81B38"/>
    <w:rsid w:val="00E84419"/>
    <w:rsid w:val="00E84BCD"/>
    <w:rsid w:val="00E86A87"/>
    <w:rsid w:val="00E87A42"/>
    <w:rsid w:val="00E97ED9"/>
    <w:rsid w:val="00EA01C6"/>
    <w:rsid w:val="00EA0356"/>
    <w:rsid w:val="00EA0364"/>
    <w:rsid w:val="00EA0A9A"/>
    <w:rsid w:val="00EA2028"/>
    <w:rsid w:val="00EA3E39"/>
    <w:rsid w:val="00EA54C3"/>
    <w:rsid w:val="00EA5C0A"/>
    <w:rsid w:val="00EA7C58"/>
    <w:rsid w:val="00EB16D3"/>
    <w:rsid w:val="00EB21C5"/>
    <w:rsid w:val="00EB2587"/>
    <w:rsid w:val="00EB54BF"/>
    <w:rsid w:val="00EB5A0D"/>
    <w:rsid w:val="00EC28F3"/>
    <w:rsid w:val="00EC4A5A"/>
    <w:rsid w:val="00EC7530"/>
    <w:rsid w:val="00ED16BC"/>
    <w:rsid w:val="00ED283A"/>
    <w:rsid w:val="00ED59FC"/>
    <w:rsid w:val="00ED620A"/>
    <w:rsid w:val="00ED65D1"/>
    <w:rsid w:val="00EE0B3C"/>
    <w:rsid w:val="00EE1077"/>
    <w:rsid w:val="00EE14F9"/>
    <w:rsid w:val="00EE1CBF"/>
    <w:rsid w:val="00EE3639"/>
    <w:rsid w:val="00EE5919"/>
    <w:rsid w:val="00EE7FAE"/>
    <w:rsid w:val="00EF1FF5"/>
    <w:rsid w:val="00EF254C"/>
    <w:rsid w:val="00EF4335"/>
    <w:rsid w:val="00EF5003"/>
    <w:rsid w:val="00EF557A"/>
    <w:rsid w:val="00EF5DDB"/>
    <w:rsid w:val="00F03F1E"/>
    <w:rsid w:val="00F05170"/>
    <w:rsid w:val="00F054E0"/>
    <w:rsid w:val="00F05D53"/>
    <w:rsid w:val="00F0643C"/>
    <w:rsid w:val="00F06F70"/>
    <w:rsid w:val="00F103C5"/>
    <w:rsid w:val="00F11033"/>
    <w:rsid w:val="00F1656C"/>
    <w:rsid w:val="00F23D2E"/>
    <w:rsid w:val="00F245E5"/>
    <w:rsid w:val="00F26ADE"/>
    <w:rsid w:val="00F271CB"/>
    <w:rsid w:val="00F32124"/>
    <w:rsid w:val="00F3246E"/>
    <w:rsid w:val="00F369AA"/>
    <w:rsid w:val="00F371C7"/>
    <w:rsid w:val="00F40B3F"/>
    <w:rsid w:val="00F4161E"/>
    <w:rsid w:val="00F42451"/>
    <w:rsid w:val="00F43DB1"/>
    <w:rsid w:val="00F46AA9"/>
    <w:rsid w:val="00F46AF3"/>
    <w:rsid w:val="00F60713"/>
    <w:rsid w:val="00F6175C"/>
    <w:rsid w:val="00F63EB1"/>
    <w:rsid w:val="00F64A5B"/>
    <w:rsid w:val="00F678E0"/>
    <w:rsid w:val="00F70721"/>
    <w:rsid w:val="00F725CC"/>
    <w:rsid w:val="00F74718"/>
    <w:rsid w:val="00F75D8D"/>
    <w:rsid w:val="00F83C82"/>
    <w:rsid w:val="00F83EC5"/>
    <w:rsid w:val="00F85444"/>
    <w:rsid w:val="00F855EC"/>
    <w:rsid w:val="00F85713"/>
    <w:rsid w:val="00F86594"/>
    <w:rsid w:val="00F90184"/>
    <w:rsid w:val="00F906D2"/>
    <w:rsid w:val="00F9124F"/>
    <w:rsid w:val="00F928CC"/>
    <w:rsid w:val="00F94FCC"/>
    <w:rsid w:val="00F95BF1"/>
    <w:rsid w:val="00F95CB8"/>
    <w:rsid w:val="00F95F59"/>
    <w:rsid w:val="00F96ECC"/>
    <w:rsid w:val="00F97ADF"/>
    <w:rsid w:val="00FA25A0"/>
    <w:rsid w:val="00FA267E"/>
    <w:rsid w:val="00FA33AC"/>
    <w:rsid w:val="00FA4E24"/>
    <w:rsid w:val="00FA5AB0"/>
    <w:rsid w:val="00FA7B0C"/>
    <w:rsid w:val="00FB121E"/>
    <w:rsid w:val="00FB1CEA"/>
    <w:rsid w:val="00FB2120"/>
    <w:rsid w:val="00FB2E2C"/>
    <w:rsid w:val="00FB2F3F"/>
    <w:rsid w:val="00FB3561"/>
    <w:rsid w:val="00FB511F"/>
    <w:rsid w:val="00FB5BBE"/>
    <w:rsid w:val="00FB63B5"/>
    <w:rsid w:val="00FB78D6"/>
    <w:rsid w:val="00FC7CC7"/>
    <w:rsid w:val="00FD0194"/>
    <w:rsid w:val="00FD0651"/>
    <w:rsid w:val="00FD0EF9"/>
    <w:rsid w:val="00FD1402"/>
    <w:rsid w:val="00FD59FB"/>
    <w:rsid w:val="00FD5CAA"/>
    <w:rsid w:val="00FD68C8"/>
    <w:rsid w:val="00FD778A"/>
    <w:rsid w:val="00FE1262"/>
    <w:rsid w:val="00FE5A6D"/>
    <w:rsid w:val="00FE63FF"/>
    <w:rsid w:val="00FF004A"/>
    <w:rsid w:val="00FF2C45"/>
    <w:rsid w:val="00FF4A3F"/>
    <w:rsid w:val="00FF4C8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242BA142-DA10-4FB2-95EE-EB69EED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B14D6"/>
    <w:pPr>
      <w:autoSpaceDE w:val="0"/>
      <w:autoSpaceDN w:val="0"/>
      <w:adjustRightInd w:val="0"/>
      <w:spacing w:after="0" w:line="240" w:lineRule="auto"/>
    </w:pPr>
    <w:rPr>
      <w:rFonts w:ascii="F015TEELig" w:hAnsi="F015TEELig" w:cs="F015TEELig"/>
      <w:color w:val="000000"/>
      <w:sz w:val="24"/>
      <w:szCs w:val="24"/>
    </w:rPr>
  </w:style>
  <w:style w:type="character" w:customStyle="1" w:styleId="A1">
    <w:name w:val="A1"/>
    <w:uiPriority w:val="99"/>
    <w:rsid w:val="005B14D6"/>
    <w:rPr>
      <w:rFonts w:cs="F015TEELig"/>
      <w:color w:val="000000"/>
      <w:sz w:val="19"/>
      <w:szCs w:val="19"/>
    </w:rPr>
  </w:style>
  <w:style w:type="character" w:customStyle="1" w:styleId="contentpasted2">
    <w:name w:val="contentpasted2"/>
    <w:basedOn w:val="Standardnpsmoodstavce"/>
    <w:rsid w:val="003D3FEB"/>
  </w:style>
  <w:style w:type="character" w:customStyle="1" w:styleId="contentpasted1">
    <w:name w:val="contentpasted1"/>
    <w:basedOn w:val="Standardnpsmoodstavce"/>
    <w:rsid w:val="003D3FEB"/>
  </w:style>
  <w:style w:type="paragraph" w:customStyle="1" w:styleId="xmsonormal">
    <w:name w:val="x_msonormal"/>
    <w:basedOn w:val="Normln"/>
    <w:rsid w:val="00A62469"/>
    <w:pPr>
      <w:spacing w:after="0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86110"/>
    <w:pPr>
      <w:spacing w:after="0" w:line="240" w:lineRule="auto"/>
    </w:pPr>
    <w:rPr>
      <w:rFonts w:ascii="Arial" w:eastAsia="Times New Roman" w:hAnsi="Arial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86110"/>
    <w:rPr>
      <w:rFonts w:ascii="Arial" w:eastAsia="Times New Roman" w:hAnsi="Arial" w:cs="Times New Roman"/>
      <w:sz w:val="20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uzelova@b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94E4-CEC6-42EF-9897-69C2B401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Michaela Sahulová</cp:lastModifiedBy>
  <cp:revision>2</cp:revision>
  <cp:lastPrinted>2023-11-01T11:19:00Z</cp:lastPrinted>
  <dcterms:created xsi:type="dcterms:W3CDTF">2024-03-20T11:55:00Z</dcterms:created>
  <dcterms:modified xsi:type="dcterms:W3CDTF">2024-03-20T11:55:00Z</dcterms:modified>
</cp:coreProperties>
</file>